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60288" behindDoc="0" locked="0" layoutInCell="1" allowOverlap="1">
            <wp:simplePos x="0" y="0"/>
            <wp:positionH relativeFrom="column">
              <wp:posOffset>-335280</wp:posOffset>
            </wp:positionH>
            <wp:positionV relativeFrom="paragraph">
              <wp:posOffset>132715</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hint="eastAsia"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7"/>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default" w:eastAsia="宋体"/>
                <w:sz w:val="24"/>
                <w:lang w:val="en-US" w:eastAsia="zh-CN"/>
              </w:rPr>
            </w:pP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lang w:eastAsia="zh-CN"/>
              </w:rPr>
              <w:t>□</w:t>
            </w: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bookmarkStart w:id="0" w:name="_GoBack"/>
            <w:bookmarkEnd w:id="0"/>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学情分析</w:t>
            </w:r>
          </w:p>
        </w:tc>
        <w:tc>
          <w:tcPr>
            <w:tcW w:w="7378" w:type="dxa"/>
            <w:gridSpan w:val="10"/>
            <w:noWrap w:val="0"/>
            <w:tcMar>
              <w:left w:w="28" w:type="dxa"/>
              <w:right w:w="28" w:type="dxa"/>
            </w:tcMar>
            <w:vAlign w:val="center"/>
          </w:tcPr>
          <w:p>
            <w:pPr>
              <w:jc w:val="left"/>
              <w:rPr>
                <w:rFonts w:ascii="Times New Roman" w:hAnsi="Times New Roman" w:eastAsia="宋体" w:cs="Times New Roman"/>
                <w:kern w:val="2"/>
                <w:sz w:val="24"/>
                <w:szCs w:val="24"/>
                <w:lang w:val="en-US" w:eastAsia="zh-CN" w:bidi="ar-SA"/>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教学方法</w:t>
            </w:r>
          </w:p>
        </w:tc>
        <w:tc>
          <w:tcPr>
            <w:tcW w:w="7378" w:type="dxa"/>
            <w:gridSpan w:val="10"/>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rFonts w:ascii="Times New Roman" w:hAnsi="Times New Roman" w:eastAsia="宋体" w:cs="Times New Roman"/>
                <w:kern w:val="2"/>
                <w:sz w:val="24"/>
                <w:szCs w:val="24"/>
                <w:lang w:val="en-US" w:eastAsia="zh-CN" w:bidi="ar-SA"/>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7"/>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default" w:eastAsia="宋体"/>
                <w:szCs w:val="21"/>
                <w:lang w:val="en-US" w:eastAsia="zh-CN"/>
              </w:rPr>
            </w:pP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认识并了解大学生就业能力内涵</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lang w:eastAsia="zh-CN"/>
              </w:rPr>
              <w:t>☑</w:t>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cs="MS Gothic"/>
                <w:szCs w:val="21"/>
                <w:lang w:eastAsia="zh-CN"/>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1</w:t>
            </w:r>
            <w:r>
              <w:rPr>
                <w:rFonts w:hint="eastAsia" w:ascii="新宋体" w:hAnsi="新宋体" w:eastAsia="新宋体"/>
                <w:color w:val="auto"/>
              </w:rPr>
              <w:t>．</w:t>
            </w:r>
            <w:r>
              <w:rPr>
                <w:rFonts w:hint="eastAsia" w:ascii="新宋体" w:hAnsi="新宋体" w:eastAsia="新宋体"/>
                <w:color w:val="auto"/>
                <w:lang w:val="en-US" w:eastAsia="zh-CN"/>
              </w:rPr>
              <w:t>张福仁等著 《大学生就业指导》                人民邮电出版社</w:t>
            </w:r>
          </w:p>
          <w:p>
            <w:pPr>
              <w:tabs>
                <w:tab w:val="left" w:pos="657"/>
              </w:tabs>
              <w:snapToGrid w:val="0"/>
              <w:ind w:right="-115" w:rightChars="-55"/>
              <w:jc w:val="lef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．钟谷兰等著 《大学生职业生涯发展与规划》      华东师范大学出版社</w:t>
            </w:r>
          </w:p>
          <w:p>
            <w:pPr>
              <w:tabs>
                <w:tab w:val="left" w:pos="657"/>
              </w:tabs>
              <w:snapToGrid w:val="0"/>
              <w:ind w:right="-115" w:rightChars="-55"/>
              <w:jc w:val="left"/>
              <w:rPr>
                <w:rFonts w:hint="eastAsia" w:ascii="新宋体" w:hAnsi="新宋体" w:eastAsia="新宋体"/>
                <w:color w:val="auto"/>
                <w:lang w:val="en-US" w:eastAsia="zh-CN"/>
              </w:rPr>
            </w:pPr>
            <w:r>
              <w:rPr>
                <w:rFonts w:hint="eastAsia" w:ascii="新宋体" w:hAnsi="新宋体" w:eastAsia="新宋体"/>
                <w:color w:val="auto"/>
                <w:lang w:val="en-US" w:eastAsia="zh-CN"/>
              </w:rPr>
              <w:t>3. 赵秋等著</w:t>
            </w:r>
            <w:r>
              <w:rPr>
                <w:rFonts w:hint="eastAsia" w:ascii="新宋体" w:hAnsi="新宋体" w:eastAsia="新宋体"/>
                <w:color w:val="auto"/>
              </w:rPr>
              <w:t xml:space="preserve"> </w:t>
            </w:r>
            <w:r>
              <w:rPr>
                <w:rFonts w:hint="eastAsia" w:ascii="新宋体" w:hAnsi="新宋体" w:eastAsia="新宋体"/>
                <w:color w:val="auto"/>
                <w:lang w:eastAsia="zh-CN"/>
              </w:rPr>
              <w:t>《</w:t>
            </w:r>
            <w:r>
              <w:rPr>
                <w:rFonts w:hint="eastAsia" w:ascii="新宋体" w:hAnsi="新宋体" w:eastAsia="新宋体"/>
                <w:color w:val="auto"/>
                <w:lang w:val="en-US" w:eastAsia="zh-CN"/>
              </w:rPr>
              <w:t>大学生就业指导</w:t>
            </w:r>
            <w:r>
              <w:rPr>
                <w:rFonts w:hint="eastAsia" w:ascii="新宋体" w:hAnsi="新宋体" w:eastAsia="新宋体"/>
                <w:color w:val="auto"/>
                <w:lang w:eastAsia="zh-CN"/>
              </w:rPr>
              <w:t>》</w:t>
            </w:r>
            <w:r>
              <w:rPr>
                <w:rFonts w:hint="eastAsia" w:ascii="新宋体" w:hAnsi="新宋体" w:eastAsia="新宋体"/>
                <w:color w:val="auto"/>
              </w:rPr>
              <w:t xml:space="preserve"> </w:t>
            </w:r>
            <w:r>
              <w:rPr>
                <w:rFonts w:hint="eastAsia" w:ascii="新宋体" w:hAnsi="新宋体" w:eastAsia="新宋体"/>
                <w:color w:val="auto"/>
                <w:lang w:val="en-US" w:eastAsia="zh-CN"/>
              </w:rPr>
              <w:t xml:space="preserve">                 北京师范大学出版社</w:t>
            </w:r>
          </w:p>
          <w:p>
            <w:pPr>
              <w:tabs>
                <w:tab w:val="left" w:pos="657"/>
              </w:tabs>
              <w:snapToGrid w:val="0"/>
              <w:ind w:right="-115" w:rightChars="-55"/>
              <w:jc w:val="left"/>
              <w:rPr>
                <w:rFonts w:hint="default" w:ascii="新宋体" w:hAnsi="新宋体" w:eastAsia="新宋体"/>
                <w:color w:val="auto"/>
                <w:lang w:val="en-US" w:eastAsia="zh-CN"/>
              </w:rPr>
            </w:pPr>
            <w:r>
              <w:rPr>
                <w:rFonts w:hint="eastAsia" w:ascii="新宋体" w:hAnsi="新宋体" w:eastAsia="新宋体"/>
                <w:color w:val="auto"/>
                <w:lang w:val="en-US" w:eastAsia="zh-CN"/>
              </w:rPr>
              <w:t>4. 杨洪等著《大学生就业指导》（双色板）         人民邮电出版社</w:t>
            </w:r>
          </w:p>
          <w:p>
            <w:pPr>
              <w:snapToGrid w:val="0"/>
              <w:ind w:left="-109" w:leftChars="-52" w:right="-115" w:rightChars="-55" w:firstLine="2"/>
              <w:jc w:val="left"/>
              <w:rPr>
                <w:rFonts w:hint="eastAsia" w:ascii="MS Gothic" w:hAnsi="MS Gothic" w:eastAsia="等线" w:cs="MS Gothi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default" w:ascii="宋体" w:hAnsi="宋体" w:eastAsia="宋体"/>
                <w:szCs w:val="21"/>
                <w:lang w:val="en-US" w:eastAsia="zh-CN"/>
              </w:rPr>
            </w:pPr>
            <w:r>
              <w:rPr>
                <w:rFonts w:hint="eastAsia" w:ascii="宋体" w:hAnsi="宋体"/>
                <w:szCs w:val="21"/>
              </w:rPr>
              <w:t xml:space="preserve">素质目标： </w:t>
            </w:r>
            <w:r>
              <w:rPr>
                <w:rFonts w:hint="eastAsia" w:ascii="宋体" w:hAnsi="宋体"/>
                <w:szCs w:val="21"/>
                <w:lang w:val="en-US" w:eastAsia="zh-CN"/>
              </w:rPr>
              <w:t>了解并逐步掌握一定的就业能力</w:t>
            </w:r>
          </w:p>
          <w:p>
            <w:pPr>
              <w:rPr>
                <w:rFonts w:ascii="宋体" w:hAnsi="宋体"/>
                <w:szCs w:val="21"/>
              </w:rPr>
            </w:pPr>
            <w:r>
              <w:rPr>
                <w:rFonts w:hint="eastAsia" w:ascii="宋体" w:hAnsi="宋体"/>
                <w:szCs w:val="21"/>
              </w:rPr>
              <w:t>知识目标：</w:t>
            </w:r>
            <w:r>
              <w:rPr>
                <w:rFonts w:ascii="宋体" w:hAnsi="宋体"/>
                <w:szCs w:val="21"/>
              </w:rPr>
              <w:t xml:space="preserve"> </w:t>
            </w:r>
            <w:r>
              <w:rPr>
                <w:rFonts w:hint="eastAsia" w:ascii="宋体" w:hAnsi="宋体"/>
                <w:szCs w:val="21"/>
              </w:rPr>
              <w:t>通过本项目的学习使学生了解就业能力对就业的影响</w:t>
            </w:r>
          </w:p>
          <w:p>
            <w:pPr>
              <w:ind w:left="1050" w:leftChars="500"/>
              <w:rPr>
                <w:rFonts w:hint="default" w:ascii="宋体" w:hAnsi="宋体" w:eastAsia="宋体"/>
                <w:szCs w:val="21"/>
                <w:lang w:val="en-US" w:eastAsia="zh-CN"/>
              </w:rPr>
            </w:pPr>
            <w:r>
              <w:rPr>
                <w:rFonts w:ascii="宋体" w:hAnsi="宋体"/>
                <w:szCs w:val="21"/>
              </w:rPr>
              <w:t xml:space="preserve"> </w:t>
            </w:r>
            <w:r>
              <w:rPr>
                <w:rFonts w:hint="eastAsia" w:ascii="宋体" w:hAnsi="宋体"/>
                <w:szCs w:val="21"/>
                <w:lang w:val="en-US" w:eastAsia="zh-CN"/>
              </w:rPr>
              <w:t>形成自己的核心竞争力</w:t>
            </w:r>
          </w:p>
          <w:p>
            <w:pPr>
              <w:rPr>
                <w:rFonts w:hint="eastAsia" w:ascii="宋体" w:hAnsi="宋体" w:eastAsia="宋体"/>
                <w:szCs w:val="21"/>
                <w:lang w:val="en-US" w:eastAsia="zh-CN"/>
              </w:rPr>
            </w:pPr>
            <w:r>
              <w:rPr>
                <w:rFonts w:hint="eastAsia" w:ascii="宋体" w:hAnsi="宋体"/>
                <w:szCs w:val="21"/>
              </w:rPr>
              <w:t>能力目标：</w:t>
            </w:r>
            <w:r>
              <w:rPr>
                <w:rFonts w:ascii="宋体" w:hAnsi="宋体"/>
                <w:szCs w:val="21"/>
              </w:rPr>
              <w:t xml:space="preserve"> </w:t>
            </w:r>
            <w:r>
              <w:rPr>
                <w:rFonts w:hint="eastAsia" w:ascii="宋体" w:hAnsi="宋体"/>
                <w:szCs w:val="21"/>
                <w:lang w:val="en-US" w:eastAsia="zh-CN"/>
              </w:rPr>
              <w:t>认知适应市场、行业、企业的就业能力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bCs/>
                <w:kern w:val="0"/>
                <w:szCs w:val="21"/>
                <w:lang w:val="en-US" w:eastAsia="zh-CN"/>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lang w:val="en-US" w:eastAsia="zh-CN"/>
              </w:rPr>
              <w:t>大学生就业能力的内涵</w:t>
            </w:r>
          </w:p>
          <w:p>
            <w:pPr>
              <w:widowControl/>
              <w:jc w:val="left"/>
              <w:rPr>
                <w:rFonts w:hint="default" w:ascii="宋体" w:hAnsi="宋体" w:eastAsia="宋体" w:cs="宋体"/>
                <w:bCs/>
                <w:kern w:val="0"/>
                <w:szCs w:val="21"/>
                <w:lang w:val="en-US" w:eastAsia="zh-CN"/>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lang w:val="en-US" w:eastAsia="zh-CN"/>
              </w:rPr>
              <w:t>大学生就业能力的构成要素</w:t>
            </w:r>
          </w:p>
          <w:p>
            <w:pPr>
              <w:widowControl/>
              <w:jc w:val="left"/>
              <w:rPr>
                <w:rFonts w:hint="default" w:ascii="宋体" w:hAnsi="宋体" w:eastAsia="宋体" w:cs="宋体"/>
                <w:bCs/>
                <w:kern w:val="0"/>
                <w:szCs w:val="21"/>
                <w:lang w:val="en-US" w:eastAsia="zh-CN"/>
              </w:rPr>
            </w:pPr>
            <w:r>
              <w:rPr>
                <w:rFonts w:ascii="宋体" w:hAnsi="宋体" w:cs="宋体"/>
                <w:bCs/>
                <w:kern w:val="0"/>
                <w:szCs w:val="21"/>
              </w:rPr>
              <w:t>3</w:t>
            </w:r>
            <w:r>
              <w:rPr>
                <w:rFonts w:hint="eastAsia" w:ascii="宋体" w:hAnsi="宋体" w:cs="宋体"/>
                <w:bCs/>
                <w:kern w:val="0"/>
                <w:szCs w:val="21"/>
              </w:rPr>
              <w:t>.</w:t>
            </w:r>
            <w:r>
              <w:rPr>
                <w:rFonts w:hint="eastAsia" w:ascii="宋体" w:hAnsi="宋体" w:cs="宋体"/>
                <w:bCs/>
                <w:kern w:val="0"/>
                <w:szCs w:val="21"/>
                <w:lang w:val="en-US" w:eastAsia="zh-CN"/>
              </w:rPr>
              <w:t>提升大学生就业能力的重要意义</w:t>
            </w:r>
          </w:p>
          <w:p>
            <w:pPr>
              <w:widowControl/>
              <w:jc w:val="left"/>
              <w:rPr>
                <w:rFonts w:hint="eastAsia" w:ascii="宋体" w:hAnsi="宋体"/>
                <w:color w:val="000000"/>
                <w:szCs w:val="21"/>
              </w:rPr>
            </w:pPr>
            <w:r>
              <w:rPr>
                <w:rFonts w:ascii="宋体" w:hAnsi="宋体" w:cs="宋体"/>
                <w:bCs/>
                <w:kern w:val="0"/>
                <w:szCs w:val="21"/>
              </w:rPr>
              <w:t>4</w:t>
            </w:r>
            <w:r>
              <w:rPr>
                <w:rFonts w:ascii="宋体" w:hAnsi="宋体" w:cs="宋体"/>
                <w:bCs/>
                <w:color w:val="000000"/>
                <w:szCs w:val="21"/>
              </w:rPr>
              <w:t>.</w:t>
            </w:r>
            <w:r>
              <w:rPr>
                <w:rFonts w:hint="eastAsia" w:ascii="宋体" w:hAnsi="宋体" w:cs="宋体"/>
                <w:bCs/>
                <w:color w:val="000000"/>
                <w:szCs w:val="21"/>
                <w:lang w:val="en-US" w:eastAsia="zh-CN"/>
              </w:rPr>
              <w:t>企业看重的大学生能力素质</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 xml:space="preserve">. </w:t>
            </w:r>
            <w:r>
              <w:rPr>
                <w:rFonts w:hint="eastAsia" w:ascii="宋体" w:hAnsi="宋体" w:cs="宋体"/>
                <w:bCs/>
                <w:kern w:val="0"/>
                <w:szCs w:val="21"/>
              </w:rPr>
              <w:t>根据自身特点，了解并掌握如何适时适度地提升相应能力素质。</w:t>
            </w:r>
          </w:p>
          <w:p>
            <w:pPr>
              <w:widowControl/>
              <w:jc w:val="left"/>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 xml:space="preserve"> 形成客观全面的自我认知，了解自身各类能力素质与将来就业时的人岗匹配度，并补齐能力短板。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采用</w:t>
            </w:r>
            <w:r>
              <w:rPr>
                <w:rFonts w:hint="eastAsia" w:ascii="宋体" w:hAnsi="宋体"/>
                <w:szCs w:val="21"/>
                <w:lang w:val="en-US" w:eastAsia="zh-CN"/>
              </w:rPr>
              <w:t>讲授法、</w:t>
            </w:r>
            <w:r>
              <w:rPr>
                <w:rFonts w:hint="eastAsia" w:ascii="宋体" w:hAnsi="宋体"/>
                <w:szCs w:val="21"/>
              </w:rPr>
              <w:t>启发式、案例分析、小组讨论、团队训练等</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t>□文本素材□实物展示</w:t>
            </w:r>
            <w:r>
              <w:rPr>
                <w:rFonts w:hint="eastAsia"/>
                <w:color w:val="000000"/>
                <w:szCs w:val="21"/>
                <w:lang w:eastAsia="zh-CN"/>
              </w:rPr>
              <w:t>☑</w:t>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lang w:eastAsia="zh-CN"/>
              </w:rPr>
              <w:t>☑</w:t>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kern w:val="0"/>
                <w:szCs w:val="21"/>
              </w:rPr>
            </w:pPr>
          </w:p>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1．大学生就业需要哪些能力？其中哪些是基本能力，哪些是企业最看重的能力？在这些能力中，你具备哪些，又有哪些欠缺？</w:t>
            </w:r>
          </w:p>
          <w:p>
            <w:pPr>
              <w:rPr>
                <w:rFonts w:hint="eastAsia"/>
                <w:color w:val="FF66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widowControl/>
              <w:jc w:val="left"/>
              <w:rPr>
                <w:szCs w:val="21"/>
              </w:rPr>
            </w:pPr>
          </w:p>
          <w:p>
            <w:pPr>
              <w:widowControl/>
              <w:jc w:val="left"/>
              <w:rPr>
                <w:rFonts w:hint="default" w:eastAsia="宋体"/>
                <w:szCs w:val="21"/>
                <w:lang w:val="en-US" w:eastAsia="zh-CN"/>
              </w:rPr>
            </w:pPr>
            <w:r>
              <w:rPr>
                <w:rFonts w:hint="eastAsia"/>
                <w:szCs w:val="21"/>
                <w:lang w:val="en-US" w:eastAsia="zh-CN"/>
              </w:rPr>
              <w:t>对所授内容进行认真细致的教学反思，根据所授班级及时调整教学进度，改善教学内容，明确教学目标，形成良好引导</w:t>
            </w:r>
          </w:p>
          <w:p>
            <w:pPr>
              <w:widowControl/>
              <w:jc w:val="left"/>
              <w:rPr>
                <w:szCs w:val="21"/>
              </w:rPr>
            </w:pPr>
          </w:p>
          <w:p>
            <w:pPr>
              <w:widowControl/>
              <w:jc w:val="left"/>
              <w:rPr>
                <w:rFonts w:hint="eastAsia"/>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szCs w:val="21"/>
        </w:rPr>
      </w:pPr>
      <w:r>
        <w:rPr>
          <w:szCs w:val="21"/>
        </w:rPr>
        <w:br w:type="page"/>
      </w:r>
    </w:p>
    <w:tbl>
      <w:tblPr>
        <w:tblStyle w:val="7"/>
        <w:tblpPr w:leftFromText="180" w:rightFromText="180" w:vertAnchor="text" w:horzAnchor="page" w:tblpX="1552" w:tblpY="705"/>
        <w:tblOverlap w:val="never"/>
        <w:tblW w:w="8539"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80"/>
        <w:gridCol w:w="175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80" w:type="dxa"/>
            <w:noWrap w:val="0"/>
            <w:vAlign w:val="top"/>
          </w:tcPr>
          <w:p>
            <w:pPr>
              <w:ind w:left="234" w:leftChars="-270" w:right="-540" w:rightChars="-257" w:hanging="801" w:hangingChars="266"/>
              <w:jc w:val="center"/>
              <w:rPr>
                <w:b/>
                <w:sz w:val="30"/>
                <w:szCs w:val="30"/>
              </w:rPr>
            </w:pPr>
            <w:r>
              <w:rPr>
                <w:rFonts w:hint="eastAsia"/>
                <w:b/>
                <w:sz w:val="30"/>
                <w:szCs w:val="30"/>
              </w:rPr>
              <w:t>教学过程及内容</w:t>
            </w:r>
          </w:p>
          <w:p>
            <w:pPr>
              <w:pStyle w:val="2"/>
              <w:spacing w:before="120" w:after="120" w:line="240" w:lineRule="auto"/>
              <w:rPr>
                <w:rFonts w:hint="eastAsia" w:ascii="宋体" w:hAnsi="宋体" w:eastAsia="宋体"/>
                <w:kern w:val="21"/>
                <w:sz w:val="21"/>
                <w:szCs w:val="21"/>
              </w:rPr>
            </w:pPr>
          </w:p>
          <w:p>
            <w:pPr>
              <w:pStyle w:val="2"/>
              <w:spacing w:before="120" w:after="120" w:line="240" w:lineRule="auto"/>
              <w:rPr>
                <w:rFonts w:ascii="宋体" w:hAnsi="宋体" w:eastAsia="宋体"/>
                <w:kern w:val="21"/>
                <w:sz w:val="21"/>
                <w:szCs w:val="21"/>
              </w:rPr>
            </w:pPr>
            <w:r>
              <w:rPr>
                <w:rFonts w:hint="eastAsia" w:ascii="宋体" w:hAnsi="宋体" w:eastAsia="宋体"/>
                <w:kern w:val="21"/>
                <w:sz w:val="21"/>
                <w:szCs w:val="21"/>
              </w:rPr>
              <w:t>一、导入新课【约x分钟】</w:t>
            </w:r>
          </w:p>
          <w:p>
            <w:pPr>
              <w:pStyle w:val="4"/>
              <w:spacing w:line="440" w:lineRule="exact"/>
              <w:ind w:firstLine="420"/>
              <w:rPr>
                <w:rFonts w:hint="eastAsia" w:hAnsi="宋体"/>
                <w:sz w:val="21"/>
                <w:szCs w:val="21"/>
              </w:rPr>
            </w:pPr>
            <w:r>
              <w:rPr>
                <w:rFonts w:hint="eastAsia" w:hAnsi="宋体"/>
                <w:sz w:val="21"/>
                <w:szCs w:val="21"/>
              </w:rPr>
              <w:t>我们都有许多梦想</w:t>
            </w:r>
          </w:p>
          <w:p>
            <w:pPr>
              <w:pStyle w:val="4"/>
              <w:spacing w:line="440" w:lineRule="exact"/>
              <w:ind w:firstLine="420"/>
              <w:rPr>
                <w:rFonts w:hint="eastAsia" w:hAnsi="宋体"/>
                <w:sz w:val="24"/>
                <w:szCs w:val="24"/>
              </w:rPr>
            </w:pPr>
            <w:r>
              <w:rPr>
                <w:rFonts w:hint="eastAsia" w:hAnsi="宋体"/>
                <w:sz w:val="24"/>
                <w:szCs w:val="24"/>
              </w:rPr>
              <w:drawing>
                <wp:anchor distT="0" distB="0" distL="114300" distR="114300" simplePos="0" relativeHeight="251659264" behindDoc="0" locked="0" layoutInCell="1" allowOverlap="1">
                  <wp:simplePos x="0" y="0"/>
                  <wp:positionH relativeFrom="column">
                    <wp:posOffset>207645</wp:posOffset>
                  </wp:positionH>
                  <wp:positionV relativeFrom="paragraph">
                    <wp:posOffset>161290</wp:posOffset>
                  </wp:positionV>
                  <wp:extent cx="3778250" cy="2615565"/>
                  <wp:effectExtent l="0" t="0" r="6350" b="635"/>
                  <wp:wrapNone/>
                  <wp:docPr id="5" name="图片 6" descr="幻灯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幻灯片5"/>
                          <pic:cNvPicPr>
                            <a:picLocks noChangeAspect="1"/>
                          </pic:cNvPicPr>
                        </pic:nvPicPr>
                        <pic:blipFill>
                          <a:blip r:embed="rId6"/>
                          <a:srcRect t="27504" b="6944"/>
                          <a:stretch>
                            <a:fillRect/>
                          </a:stretch>
                        </pic:blipFill>
                        <pic:spPr>
                          <a:xfrm>
                            <a:off x="0" y="0"/>
                            <a:ext cx="3778250" cy="2615565"/>
                          </a:xfrm>
                          <a:prstGeom prst="rect">
                            <a:avLst/>
                          </a:prstGeom>
                          <a:noFill/>
                          <a:ln>
                            <a:noFill/>
                          </a:ln>
                        </pic:spPr>
                      </pic:pic>
                    </a:graphicData>
                  </a:graphic>
                </wp:anchor>
              </w:drawing>
            </w:r>
          </w:p>
          <w:p>
            <w:pPr>
              <w:pStyle w:val="4"/>
              <w:spacing w:line="440" w:lineRule="exact"/>
              <w:ind w:firstLine="480" w:firstLineChars="200"/>
              <w:rPr>
                <w:rFonts w:hint="eastAsia" w:hAnsi="宋体"/>
                <w:sz w:val="24"/>
                <w:szCs w:val="24"/>
              </w:rPr>
            </w:pPr>
          </w:p>
          <w:p>
            <w:pPr>
              <w:pStyle w:val="4"/>
              <w:spacing w:line="440" w:lineRule="exact"/>
              <w:ind w:firstLine="480" w:firstLineChars="200"/>
              <w:rPr>
                <w:rFonts w:hint="eastAsia" w:hAnsi="宋体"/>
                <w:sz w:val="24"/>
                <w:szCs w:val="24"/>
              </w:rPr>
            </w:pPr>
          </w:p>
          <w:p>
            <w:pPr>
              <w:pStyle w:val="4"/>
              <w:spacing w:line="440" w:lineRule="exact"/>
              <w:ind w:firstLine="480" w:firstLineChars="200"/>
              <w:rPr>
                <w:rFonts w:hint="eastAsia" w:hAnsi="宋体"/>
                <w:sz w:val="24"/>
                <w:szCs w:val="24"/>
              </w:rPr>
            </w:pPr>
          </w:p>
          <w:p>
            <w:pPr>
              <w:pStyle w:val="4"/>
              <w:spacing w:line="440" w:lineRule="exact"/>
              <w:ind w:firstLine="480" w:firstLineChars="200"/>
              <w:rPr>
                <w:rFonts w:hint="eastAsia" w:hAnsi="宋体"/>
                <w:sz w:val="24"/>
                <w:szCs w:val="24"/>
              </w:rPr>
            </w:pPr>
          </w:p>
          <w:p>
            <w:pPr>
              <w:pStyle w:val="4"/>
              <w:spacing w:line="440" w:lineRule="exact"/>
              <w:ind w:firstLine="480" w:firstLineChars="200"/>
              <w:rPr>
                <w:rFonts w:hint="eastAsia" w:hAnsi="宋体"/>
                <w:sz w:val="24"/>
                <w:szCs w:val="24"/>
              </w:rPr>
            </w:pPr>
          </w:p>
          <w:p>
            <w:pPr>
              <w:pStyle w:val="4"/>
              <w:spacing w:line="440" w:lineRule="exact"/>
              <w:ind w:firstLine="480" w:firstLineChars="200"/>
              <w:rPr>
                <w:rFonts w:hint="eastAsia" w:hAnsi="宋体"/>
                <w:sz w:val="24"/>
                <w:szCs w:val="24"/>
              </w:rPr>
            </w:pPr>
          </w:p>
          <w:p>
            <w:pPr>
              <w:pStyle w:val="4"/>
              <w:spacing w:line="440" w:lineRule="exact"/>
              <w:ind w:firstLine="480" w:firstLineChars="200"/>
              <w:rPr>
                <w:rFonts w:hint="eastAsia" w:hAnsi="宋体"/>
                <w:sz w:val="24"/>
                <w:szCs w:val="24"/>
              </w:rPr>
            </w:pPr>
          </w:p>
          <w:p>
            <w:pPr>
              <w:pStyle w:val="4"/>
              <w:spacing w:line="440" w:lineRule="exact"/>
              <w:ind w:firstLine="480" w:firstLineChars="200"/>
              <w:rPr>
                <w:rFonts w:hint="eastAsia" w:hAnsi="宋体"/>
                <w:sz w:val="24"/>
                <w:szCs w:val="24"/>
              </w:rPr>
            </w:pPr>
          </w:p>
          <w:p>
            <w:pPr>
              <w:pStyle w:val="4"/>
              <w:spacing w:line="440" w:lineRule="exact"/>
              <w:ind w:firstLine="480" w:firstLineChars="200"/>
              <w:rPr>
                <w:rFonts w:hint="eastAsia" w:hAnsi="宋体"/>
                <w:sz w:val="24"/>
                <w:szCs w:val="24"/>
              </w:rPr>
            </w:pPr>
          </w:p>
          <w:p>
            <w:pPr>
              <w:pStyle w:val="4"/>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hAnsi="宋体"/>
                <w:sz w:val="21"/>
                <w:szCs w:val="21"/>
              </w:rPr>
              <w:t>要实现这些梦想，必须找到一个适合自己的工作。在毕业生数量日益增多的同时，大学生就业难问题也越来越受到人们关注，而如何提升大学生自身的就业能力则是破解大学生就业难的关键所在。</w:t>
            </w:r>
          </w:p>
          <w:p>
            <w:pPr>
              <w:pStyle w:val="2"/>
              <w:spacing w:before="120" w:after="120" w:line="240" w:lineRule="auto"/>
              <w:rPr>
                <w:rFonts w:ascii="宋体" w:hAnsi="宋体" w:eastAsia="宋体"/>
                <w:kern w:val="21"/>
                <w:sz w:val="21"/>
              </w:rPr>
            </w:pPr>
            <w:r>
              <w:rPr>
                <w:rFonts w:hint="eastAsia" w:ascii="宋体" w:hAnsi="宋体" w:eastAsia="宋体"/>
                <w:kern w:val="21"/>
                <w:sz w:val="21"/>
              </w:rPr>
              <w:t>二、新知识点、技能点讲解【约x分钟】</w:t>
            </w:r>
          </w:p>
          <w:p>
            <w:pPr>
              <w:pStyle w:val="4"/>
              <w:pageBreakBefore w:val="0"/>
              <w:widowControl w:val="0"/>
              <w:kinsoku/>
              <w:wordWrap/>
              <w:overflowPunct/>
              <w:topLinePunct w:val="0"/>
              <w:autoSpaceDE/>
              <w:autoSpaceDN/>
              <w:bidi w:val="0"/>
              <w:adjustRightInd/>
              <w:snapToGrid/>
              <w:spacing w:line="440" w:lineRule="exact"/>
              <w:jc w:val="center"/>
              <w:textAlignment w:val="auto"/>
              <w:rPr>
                <w:rFonts w:hint="eastAsia" w:hAnsi="宋体" w:cs="宋体"/>
                <w:b/>
                <w:sz w:val="21"/>
                <w:szCs w:val="21"/>
              </w:rPr>
            </w:pPr>
            <w:r>
              <w:rPr>
                <w:rFonts w:hint="eastAsia" w:hAnsi="宋体" w:cs="宋体"/>
                <w:b/>
                <w:sz w:val="21"/>
                <w:szCs w:val="21"/>
              </w:rPr>
              <w:t>1-1</w:t>
            </w:r>
            <w:r>
              <w:rPr>
                <w:rFonts w:hint="eastAsia" w:hAnsi="宋体" w:cs="宋体"/>
                <w:b/>
                <w:sz w:val="21"/>
                <w:szCs w:val="21"/>
                <w:lang w:val="en-US" w:eastAsia="zh-CN"/>
              </w:rPr>
              <w:t xml:space="preserve"> </w:t>
            </w:r>
            <w:r>
              <w:rPr>
                <w:rFonts w:hint="eastAsia" w:hAnsi="宋体" w:cs="宋体"/>
                <w:b/>
                <w:sz w:val="21"/>
                <w:szCs w:val="21"/>
              </w:rPr>
              <w:t>大学生就业能力的含义</w:t>
            </w:r>
          </w:p>
          <w:p>
            <w:pPr>
              <w:pStyle w:val="4"/>
              <w:pageBreakBefore w:val="0"/>
              <w:widowControl w:val="0"/>
              <w:kinsoku/>
              <w:wordWrap/>
              <w:overflowPunct/>
              <w:topLinePunct w:val="0"/>
              <w:autoSpaceDE/>
              <w:autoSpaceDN/>
              <w:bidi w:val="0"/>
              <w:adjustRightInd/>
              <w:snapToGrid/>
              <w:spacing w:line="440" w:lineRule="exact"/>
              <w:textAlignment w:val="auto"/>
              <w:rPr>
                <w:rFonts w:hint="eastAsia" w:hAnsi="宋体" w:cs="宋体"/>
                <w:b/>
                <w:sz w:val="21"/>
                <w:szCs w:val="21"/>
              </w:rPr>
            </w:pPr>
            <w:r>
              <w:rPr>
                <w:rFonts w:hint="eastAsia" w:hAnsi="宋体" w:cs="宋体"/>
                <w:b/>
                <w:sz w:val="21"/>
                <w:szCs w:val="21"/>
              </w:rPr>
              <w:t>新课教学：</w:t>
            </w:r>
          </w:p>
          <w:p>
            <w:pPr>
              <w:pStyle w:val="4"/>
              <w:pageBreakBefore w:val="0"/>
              <w:widowControl w:val="0"/>
              <w:kinsoku/>
              <w:wordWrap/>
              <w:overflowPunct/>
              <w:topLinePunct w:val="0"/>
              <w:autoSpaceDE/>
              <w:autoSpaceDN/>
              <w:bidi w:val="0"/>
              <w:adjustRightInd/>
              <w:snapToGrid/>
              <w:spacing w:line="440" w:lineRule="exact"/>
              <w:ind w:firstLine="310" w:firstLineChars="147"/>
              <w:textAlignment w:val="auto"/>
              <w:rPr>
                <w:rFonts w:hAnsi="宋体" w:cs="宋体"/>
                <w:b/>
                <w:bCs/>
                <w:sz w:val="21"/>
                <w:szCs w:val="21"/>
              </w:rPr>
            </w:pPr>
            <w:r>
              <w:rPr>
                <w:rFonts w:hint="eastAsia" w:hAnsi="宋体" w:cs="宋体"/>
                <w:b/>
                <w:bCs/>
                <w:sz w:val="21"/>
                <w:szCs w:val="21"/>
              </w:rPr>
              <w:t>活动1：画出你眼中的劳动力市场</w:t>
            </w:r>
          </w:p>
          <w:p>
            <w:pPr>
              <w:pStyle w:val="4"/>
              <w:pageBreakBefore w:val="0"/>
              <w:widowControl w:val="0"/>
              <w:kinsoku/>
              <w:wordWrap/>
              <w:overflowPunct/>
              <w:topLinePunct w:val="0"/>
              <w:autoSpaceDE/>
              <w:autoSpaceDN/>
              <w:bidi w:val="0"/>
              <w:adjustRightInd/>
              <w:snapToGrid/>
              <w:spacing w:line="440" w:lineRule="exact"/>
              <w:ind w:firstLine="411" w:firstLineChars="196"/>
              <w:textAlignment w:val="auto"/>
              <w:rPr>
                <w:rFonts w:hAnsi="宋体" w:cs="宋体"/>
                <w:bCs/>
                <w:sz w:val="21"/>
                <w:szCs w:val="21"/>
              </w:rPr>
            </w:pPr>
            <w:r>
              <w:rPr>
                <w:rFonts w:hint="eastAsia" w:hAnsi="宋体" w:cs="宋体"/>
                <w:bCs/>
                <w:sz w:val="21"/>
                <w:szCs w:val="21"/>
              </w:rPr>
              <w:t>请你在白纸上画出自己眼中的劳动力市场。</w:t>
            </w:r>
          </w:p>
          <w:p>
            <w:pPr>
              <w:pStyle w:val="4"/>
              <w:pageBreakBefore w:val="0"/>
              <w:widowControl w:val="0"/>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cs="宋体"/>
                <w:bCs/>
                <w:sz w:val="21"/>
                <w:szCs w:val="21"/>
              </w:rPr>
              <w:t xml:space="preserve">     注意这里不强调画的美术水平，只要能表达自己对劳动力市场的想法就好。</w:t>
            </w:r>
          </w:p>
          <w:p>
            <w:pPr>
              <w:pStyle w:val="4"/>
              <w:pageBreakBefore w:val="0"/>
              <w:widowControl w:val="0"/>
              <w:kinsoku/>
              <w:wordWrap/>
              <w:overflowPunct/>
              <w:topLinePunct w:val="0"/>
              <w:autoSpaceDE/>
              <w:autoSpaceDN/>
              <w:bidi w:val="0"/>
              <w:adjustRightInd/>
              <w:snapToGrid/>
              <w:spacing w:line="440" w:lineRule="exact"/>
              <w:ind w:left="1369" w:leftChars="202" w:hanging="945" w:hangingChars="450"/>
              <w:textAlignment w:val="auto"/>
              <w:rPr>
                <w:rFonts w:hint="eastAsia" w:hAnsi="宋体"/>
                <w:sz w:val="21"/>
                <w:szCs w:val="21"/>
              </w:rPr>
            </w:pPr>
            <w:r>
              <w:rPr>
                <w:rFonts w:hint="eastAsia" w:hAnsi="宋体"/>
                <w:sz w:val="21"/>
                <w:szCs w:val="21"/>
              </w:rPr>
              <w:t>1、能力的概念</w:t>
            </w:r>
          </w:p>
          <w:p>
            <w:pPr>
              <w:pStyle w:val="4"/>
              <w:pageBreakBefore w:val="0"/>
              <w:widowControl w:val="0"/>
              <w:kinsoku/>
              <w:wordWrap/>
              <w:overflowPunct/>
              <w:topLinePunct w:val="0"/>
              <w:autoSpaceDE/>
              <w:autoSpaceDN/>
              <w:bidi w:val="0"/>
              <w:adjustRightInd/>
              <w:snapToGrid/>
              <w:spacing w:line="440" w:lineRule="exact"/>
              <w:ind w:left="479" w:leftChars="228" w:firstLine="420" w:firstLineChars="200"/>
              <w:textAlignment w:val="auto"/>
              <w:rPr>
                <w:rFonts w:hAnsi="宋体"/>
                <w:sz w:val="21"/>
                <w:szCs w:val="21"/>
              </w:rPr>
            </w:pPr>
            <w:r>
              <w:rPr>
                <w:rFonts w:hint="eastAsia" w:hAnsi="宋体"/>
                <w:sz w:val="21"/>
                <w:szCs w:val="21"/>
              </w:rPr>
              <w:t>是指人们在认识世界和改造世界的过程中通过教育和实践活动发展起来的一种力量，是神经在知识及其他素质的基础上，经过不断的实践所表现出的多种技能的整合力，直接影响活动的效率，是活动顺利完成的最重要的内在因素。</w:t>
            </w:r>
          </w:p>
          <w:p>
            <w:pPr>
              <w:pStyle w:val="4"/>
              <w:pageBreakBefore w:val="0"/>
              <w:widowControl w:val="0"/>
              <w:kinsoku/>
              <w:wordWrap/>
              <w:overflowPunct/>
              <w:topLinePunct w:val="0"/>
              <w:autoSpaceDE/>
              <w:autoSpaceDN/>
              <w:bidi w:val="0"/>
              <w:adjustRightInd/>
              <w:snapToGrid/>
              <w:spacing w:line="440" w:lineRule="exact"/>
              <w:ind w:left="1424" w:leftChars="228" w:hanging="945" w:hangingChars="450"/>
              <w:textAlignment w:val="auto"/>
              <w:rPr>
                <w:rFonts w:hint="eastAsia" w:hAnsi="宋体"/>
                <w:sz w:val="21"/>
                <w:szCs w:val="21"/>
              </w:rPr>
            </w:pPr>
            <w:r>
              <w:rPr>
                <w:rFonts w:hint="eastAsia" w:hAnsi="宋体"/>
                <w:sz w:val="21"/>
                <w:szCs w:val="21"/>
              </w:rPr>
              <w:t>2、就业能力概念</w:t>
            </w:r>
          </w:p>
          <w:p>
            <w:pPr>
              <w:pStyle w:val="4"/>
              <w:pageBreakBefore w:val="0"/>
              <w:widowControl w:val="0"/>
              <w:kinsoku/>
              <w:wordWrap/>
              <w:overflowPunct/>
              <w:topLinePunct w:val="0"/>
              <w:autoSpaceDE/>
              <w:autoSpaceDN/>
              <w:bidi w:val="0"/>
              <w:adjustRightInd/>
              <w:snapToGrid/>
              <w:spacing w:line="440" w:lineRule="exact"/>
              <w:ind w:left="479" w:leftChars="228" w:firstLine="422" w:firstLineChars="200"/>
              <w:textAlignment w:val="auto"/>
              <w:rPr>
                <w:rFonts w:hAnsi="宋体"/>
                <w:sz w:val="21"/>
                <w:szCs w:val="21"/>
              </w:rPr>
            </w:pPr>
            <w:r>
              <w:rPr>
                <w:rFonts w:hint="eastAsia" w:hAnsi="宋体"/>
                <w:b/>
                <w:bCs/>
                <w:sz w:val="21"/>
                <w:szCs w:val="21"/>
              </w:rPr>
              <w:t>国际劳动组织</w:t>
            </w:r>
            <w:r>
              <w:rPr>
                <w:rFonts w:hint="eastAsia" w:hAnsi="宋体"/>
                <w:sz w:val="21"/>
                <w:szCs w:val="21"/>
              </w:rPr>
              <w:t>：个体获得和保持工作、在工作中进步以及应对工作生活中出现的变化的能力。</w:t>
            </w:r>
          </w:p>
          <w:p>
            <w:pPr>
              <w:pStyle w:val="4"/>
              <w:pageBreakBefore w:val="0"/>
              <w:widowControl w:val="0"/>
              <w:kinsoku/>
              <w:wordWrap/>
              <w:overflowPunct/>
              <w:topLinePunct w:val="0"/>
              <w:autoSpaceDE/>
              <w:autoSpaceDN/>
              <w:bidi w:val="0"/>
              <w:adjustRightInd/>
              <w:snapToGrid/>
              <w:spacing w:line="440" w:lineRule="exact"/>
              <w:ind w:left="479" w:leftChars="228" w:firstLine="422" w:firstLineChars="200"/>
              <w:textAlignment w:val="auto"/>
              <w:rPr>
                <w:rFonts w:hint="eastAsia" w:hAnsi="宋体"/>
                <w:bCs/>
                <w:sz w:val="21"/>
                <w:szCs w:val="21"/>
              </w:rPr>
            </w:pPr>
            <w:r>
              <w:rPr>
                <w:rFonts w:hint="eastAsia" w:hAnsi="宋体"/>
                <w:b/>
                <w:bCs/>
                <w:sz w:val="21"/>
                <w:szCs w:val="21"/>
              </w:rPr>
              <w:t>美国教育与就业委员会：</w:t>
            </w:r>
            <w:r>
              <w:rPr>
                <w:rFonts w:hint="eastAsia" w:hAnsi="宋体"/>
                <w:bCs/>
                <w:sz w:val="21"/>
                <w:szCs w:val="21"/>
              </w:rPr>
              <w:t>是获得和保持工作的能力，进一步讲，就业能力是在劳动力市场内通过充分的就业机会实现潜能的自信。</w:t>
            </w:r>
          </w:p>
          <w:p>
            <w:pPr>
              <w:pStyle w:val="4"/>
              <w:pageBreakBefore w:val="0"/>
              <w:widowControl w:val="0"/>
              <w:kinsoku/>
              <w:wordWrap/>
              <w:overflowPunct/>
              <w:topLinePunct w:val="0"/>
              <w:autoSpaceDE/>
              <w:autoSpaceDN/>
              <w:bidi w:val="0"/>
              <w:adjustRightInd/>
              <w:snapToGrid/>
              <w:spacing w:line="440" w:lineRule="exact"/>
              <w:ind w:firstLine="308" w:firstLineChars="147"/>
              <w:textAlignment w:val="auto"/>
              <w:rPr>
                <w:rFonts w:hAnsi="宋体"/>
                <w:bCs/>
                <w:sz w:val="21"/>
                <w:szCs w:val="21"/>
              </w:rPr>
            </w:pPr>
            <w:r>
              <w:rPr>
                <w:rFonts w:hint="eastAsia" w:hAnsi="宋体"/>
                <w:bCs/>
                <w:sz w:val="21"/>
                <w:szCs w:val="21"/>
              </w:rPr>
              <w:t>3、大学生就业力的特点</w:t>
            </w:r>
          </w:p>
          <w:p>
            <w:pPr>
              <w:pStyle w:val="4"/>
              <w:pageBreakBefore w:val="0"/>
              <w:widowControl w:val="0"/>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
                <w:bCs/>
                <w:sz w:val="21"/>
                <w:szCs w:val="21"/>
              </w:rPr>
              <w:t>必备性</w:t>
            </w:r>
            <w:r>
              <w:rPr>
                <w:rFonts w:hint="eastAsia" w:hAnsi="宋体"/>
                <w:bCs/>
                <w:sz w:val="21"/>
                <w:szCs w:val="21"/>
              </w:rPr>
              <w:t>：是大学生众多能力中的一种，缺少了就很难或根本找不到称心如意的工作。</w:t>
            </w:r>
          </w:p>
          <w:p>
            <w:pPr>
              <w:pStyle w:val="4"/>
              <w:pageBreakBefore w:val="0"/>
              <w:widowControl w:val="0"/>
              <w:kinsoku/>
              <w:wordWrap/>
              <w:overflowPunct/>
              <w:topLinePunct w:val="0"/>
              <w:autoSpaceDE/>
              <w:autoSpaceDN/>
              <w:bidi w:val="0"/>
              <w:adjustRightInd/>
              <w:snapToGrid/>
              <w:spacing w:line="440" w:lineRule="exact"/>
              <w:ind w:left="479" w:leftChars="228" w:firstLine="105" w:firstLineChars="50"/>
              <w:textAlignment w:val="auto"/>
              <w:rPr>
                <w:rFonts w:hAnsi="宋体"/>
                <w:bCs/>
                <w:sz w:val="21"/>
                <w:szCs w:val="21"/>
              </w:rPr>
            </w:pPr>
            <w:r>
              <w:rPr>
                <w:rFonts w:hint="eastAsia" w:hAnsi="宋体"/>
                <w:b/>
                <w:bCs/>
                <w:sz w:val="21"/>
                <w:szCs w:val="21"/>
              </w:rPr>
              <w:t>不可替代性：</w:t>
            </w:r>
            <w:r>
              <w:rPr>
                <w:rFonts w:hint="eastAsia" w:hAnsi="宋体"/>
                <w:bCs/>
                <w:sz w:val="21"/>
                <w:szCs w:val="21"/>
              </w:rPr>
              <w:t>无法通过其他能力来替代它，在职业生涯过程中具有不可替代的作用</w:t>
            </w:r>
          </w:p>
          <w:p>
            <w:pPr>
              <w:pStyle w:val="4"/>
              <w:pageBreakBefore w:val="0"/>
              <w:widowControl w:val="0"/>
              <w:kinsoku/>
              <w:wordWrap/>
              <w:overflowPunct/>
              <w:topLinePunct w:val="0"/>
              <w:autoSpaceDE/>
              <w:autoSpaceDN/>
              <w:bidi w:val="0"/>
              <w:adjustRightInd/>
              <w:snapToGrid/>
              <w:spacing w:line="440" w:lineRule="exact"/>
              <w:ind w:left="479" w:leftChars="228" w:firstLine="105" w:firstLineChars="50"/>
              <w:textAlignment w:val="auto"/>
              <w:rPr>
                <w:rFonts w:hAnsi="宋体"/>
                <w:bCs/>
                <w:sz w:val="21"/>
                <w:szCs w:val="21"/>
              </w:rPr>
            </w:pPr>
            <w:r>
              <w:rPr>
                <w:rFonts w:hint="eastAsia" w:hAnsi="宋体"/>
                <w:b/>
                <w:bCs/>
                <w:sz w:val="21"/>
                <w:szCs w:val="21"/>
              </w:rPr>
              <w:t>发展性：</w:t>
            </w:r>
            <w:r>
              <w:rPr>
                <w:rFonts w:hint="eastAsia" w:hAnsi="宋体"/>
                <w:bCs/>
                <w:sz w:val="21"/>
                <w:szCs w:val="21"/>
              </w:rPr>
              <w:t>不天生俱来的，是在长期的知识积累、技能培训、素质提高的基础上形成的，毕业后5-10年就业竞争力可能增强，也有可能减弱.</w:t>
            </w:r>
          </w:p>
          <w:p>
            <w:pPr>
              <w:pStyle w:val="4"/>
              <w:pageBreakBefore w:val="0"/>
              <w:widowControl w:val="0"/>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
                <w:bCs/>
                <w:sz w:val="21"/>
                <w:szCs w:val="21"/>
              </w:rPr>
              <w:t>综合性：</w:t>
            </w:r>
            <w:r>
              <w:rPr>
                <w:rFonts w:hint="eastAsia" w:hAnsi="宋体"/>
                <w:bCs/>
                <w:sz w:val="21"/>
                <w:szCs w:val="21"/>
              </w:rPr>
              <w:t>是一种综合素质，不仅仅是专业知识，还包括其它素质</w:t>
            </w:r>
          </w:p>
          <w:p>
            <w:pPr>
              <w:pStyle w:val="4"/>
              <w:pageBreakBefore w:val="0"/>
              <w:widowControl w:val="0"/>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
                <w:bCs/>
                <w:sz w:val="21"/>
                <w:szCs w:val="21"/>
              </w:rPr>
            </w:pPr>
            <w:r>
              <w:rPr>
                <w:rFonts w:hint="eastAsia" w:hAnsi="宋体"/>
                <w:b/>
                <w:bCs/>
                <w:sz w:val="21"/>
                <w:szCs w:val="21"/>
              </w:rPr>
              <w:t>4、为什么要提高就业力？</w:t>
            </w:r>
          </w:p>
          <w:p>
            <w:pPr>
              <w:pStyle w:val="4"/>
              <w:pageBreakBefore w:val="0"/>
              <w:widowControl w:val="0"/>
              <w:kinsoku/>
              <w:wordWrap/>
              <w:overflowPunct/>
              <w:topLinePunct w:val="0"/>
              <w:autoSpaceDE/>
              <w:autoSpaceDN/>
              <w:bidi w:val="0"/>
              <w:adjustRightInd/>
              <w:snapToGrid/>
              <w:spacing w:line="440" w:lineRule="exact"/>
              <w:ind w:left="479" w:leftChars="228" w:firstLine="725" w:firstLineChars="344"/>
              <w:textAlignment w:val="auto"/>
              <w:rPr>
                <w:rFonts w:hAnsi="宋体"/>
                <w:b/>
                <w:bCs/>
                <w:sz w:val="21"/>
                <w:szCs w:val="21"/>
              </w:rPr>
            </w:pPr>
            <w:r>
              <w:rPr>
                <w:rFonts w:hAnsi="宋体"/>
                <w:b/>
                <w:bCs/>
                <w:sz w:val="21"/>
                <w:szCs w:val="21"/>
              </w:rPr>
              <w:t>——</w:t>
            </w:r>
            <w:r>
              <w:rPr>
                <w:rFonts w:hint="eastAsia" w:hAnsi="宋体"/>
                <w:b/>
                <w:bCs/>
                <w:sz w:val="21"/>
                <w:szCs w:val="21"/>
              </w:rPr>
              <w:t>就业难</w:t>
            </w:r>
          </w:p>
          <w:p>
            <w:pPr>
              <w:pStyle w:val="4"/>
              <w:pageBreakBefore w:val="0"/>
              <w:widowControl w:val="0"/>
              <w:numPr>
                <w:ilvl w:val="0"/>
                <w:numId w:val="1"/>
              </w:numPr>
              <w:kinsoku/>
              <w:wordWrap/>
              <w:overflowPunct/>
              <w:topLinePunct w:val="0"/>
              <w:autoSpaceDE/>
              <w:autoSpaceDN/>
              <w:bidi w:val="0"/>
              <w:adjustRightInd/>
              <w:snapToGrid/>
              <w:spacing w:line="440" w:lineRule="exact"/>
              <w:ind w:left="479" w:leftChars="228" w:firstLine="105" w:firstLineChars="50"/>
              <w:textAlignment w:val="auto"/>
              <w:rPr>
                <w:rFonts w:hAnsi="宋体"/>
                <w:bCs/>
                <w:sz w:val="21"/>
                <w:szCs w:val="21"/>
              </w:rPr>
            </w:pPr>
            <w:r>
              <w:rPr>
                <w:rFonts w:hint="eastAsia" w:hAnsi="宋体"/>
                <w:bCs/>
                <w:sz w:val="21"/>
                <w:szCs w:val="21"/>
              </w:rPr>
              <w:t xml:space="preserve">结构性矛盾，供求错位 </w:t>
            </w:r>
          </w:p>
          <w:p>
            <w:pPr>
              <w:pStyle w:val="4"/>
              <w:pageBreakBefore w:val="0"/>
              <w:widowControl w:val="0"/>
              <w:numPr>
                <w:ilvl w:val="0"/>
                <w:numId w:val="1"/>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人才结构失衡，供求矛盾加大</w:t>
            </w:r>
          </w:p>
          <w:p>
            <w:pPr>
              <w:pStyle w:val="4"/>
              <w:pageBreakBefore w:val="0"/>
              <w:widowControl w:val="0"/>
              <w:numPr>
                <w:ilvl w:val="0"/>
                <w:numId w:val="1"/>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 xml:space="preserve">知识陈旧，转化率低 </w:t>
            </w:r>
          </w:p>
          <w:p>
            <w:pPr>
              <w:pStyle w:val="4"/>
              <w:pageBreakBefore w:val="0"/>
              <w:widowControl w:val="0"/>
              <w:numPr>
                <w:ilvl w:val="0"/>
                <w:numId w:val="1"/>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 xml:space="preserve">准备不足，目标模糊 </w:t>
            </w:r>
          </w:p>
          <w:p>
            <w:pPr>
              <w:pStyle w:val="4"/>
              <w:pageBreakBefore w:val="0"/>
              <w:widowControl w:val="0"/>
              <w:numPr>
                <w:ilvl w:val="0"/>
                <w:numId w:val="1"/>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 xml:space="preserve">依赖性强，创造力弱 </w:t>
            </w:r>
          </w:p>
          <w:p>
            <w:pPr>
              <w:pStyle w:val="4"/>
              <w:pageBreakBefore w:val="0"/>
              <w:widowControl w:val="0"/>
              <w:numPr>
                <w:ilvl w:val="0"/>
                <w:numId w:val="1"/>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 xml:space="preserve">理念滞后，能力危机 </w:t>
            </w:r>
          </w:p>
          <w:p>
            <w:pPr>
              <w:pStyle w:val="4"/>
              <w:pageBreakBefore w:val="0"/>
              <w:widowControl w:val="0"/>
              <w:numPr>
                <w:ilvl w:val="0"/>
                <w:numId w:val="1"/>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 xml:space="preserve">选人用人，缺少标准 </w:t>
            </w:r>
          </w:p>
          <w:p>
            <w:pPr>
              <w:pStyle w:val="4"/>
              <w:pageBreakBefore w:val="0"/>
              <w:widowControl w:val="0"/>
              <w:numPr>
                <w:ilvl w:val="0"/>
                <w:numId w:val="1"/>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 xml:space="preserve">市场配置，手段粗放  </w:t>
            </w:r>
          </w:p>
          <w:p>
            <w:pPr>
              <w:pStyle w:val="4"/>
              <w:pageBreakBefore w:val="0"/>
              <w:widowControl w:val="0"/>
              <w:kinsoku/>
              <w:wordWrap/>
              <w:overflowPunct/>
              <w:topLinePunct w:val="0"/>
              <w:autoSpaceDE/>
              <w:autoSpaceDN/>
              <w:bidi w:val="0"/>
              <w:adjustRightInd/>
              <w:snapToGrid/>
              <w:spacing w:line="440" w:lineRule="exact"/>
              <w:ind w:left="479" w:leftChars="228" w:firstLine="519" w:firstLineChars="246"/>
              <w:textAlignment w:val="auto"/>
              <w:rPr>
                <w:rFonts w:hAnsi="宋体"/>
                <w:bCs/>
                <w:sz w:val="21"/>
                <w:szCs w:val="21"/>
              </w:rPr>
            </w:pPr>
            <w:r>
              <w:rPr>
                <w:rFonts w:hAnsi="宋体"/>
                <w:b/>
                <w:bCs/>
                <w:sz w:val="21"/>
                <w:szCs w:val="21"/>
              </w:rPr>
              <w:t>——</w:t>
            </w:r>
            <w:r>
              <w:rPr>
                <w:rFonts w:hint="eastAsia" w:hAnsi="宋体"/>
                <w:b/>
                <w:bCs/>
                <w:sz w:val="21"/>
                <w:szCs w:val="21"/>
              </w:rPr>
              <w:t>竞争大</w:t>
            </w:r>
          </w:p>
          <w:p>
            <w:pPr>
              <w:pStyle w:val="4"/>
              <w:pageBreakBefore w:val="0"/>
              <w:widowControl w:val="0"/>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毕业生人数逐年增多。</w:t>
            </w:r>
          </w:p>
          <w:p>
            <w:pPr>
              <w:pStyle w:val="4"/>
              <w:pageBreakBefore w:val="0"/>
              <w:widowControl w:val="0"/>
              <w:kinsoku/>
              <w:wordWrap/>
              <w:overflowPunct/>
              <w:topLinePunct w:val="0"/>
              <w:autoSpaceDE/>
              <w:autoSpaceDN/>
              <w:bidi w:val="0"/>
              <w:adjustRightInd/>
              <w:snapToGrid/>
              <w:spacing w:line="440" w:lineRule="exact"/>
              <w:ind w:left="479" w:leftChars="228" w:firstLine="519" w:firstLineChars="246"/>
              <w:textAlignment w:val="auto"/>
              <w:rPr>
                <w:rFonts w:hint="eastAsia" w:hAnsi="宋体"/>
                <w:bCs/>
                <w:sz w:val="21"/>
                <w:szCs w:val="21"/>
              </w:rPr>
            </w:pPr>
            <w:r>
              <w:rPr>
                <w:rFonts w:hAnsi="宋体"/>
                <w:b/>
                <w:bCs/>
                <w:sz w:val="21"/>
                <w:szCs w:val="21"/>
              </w:rPr>
              <w:t>——</w:t>
            </w:r>
            <w:r>
              <w:rPr>
                <w:rFonts w:hint="eastAsia" w:hAnsi="宋体"/>
                <w:b/>
                <w:bCs/>
                <w:sz w:val="21"/>
                <w:szCs w:val="21"/>
              </w:rPr>
              <w:t>压力大</w:t>
            </w:r>
          </w:p>
          <w:p>
            <w:pPr>
              <w:pStyle w:val="4"/>
              <w:pageBreakBefore w:val="0"/>
              <w:widowControl w:val="0"/>
              <w:numPr>
                <w:ilvl w:val="0"/>
                <w:numId w:val="2"/>
              </w:numPr>
              <w:kinsoku/>
              <w:wordWrap/>
              <w:overflowPunct/>
              <w:topLinePunct w:val="0"/>
              <w:autoSpaceDE/>
              <w:autoSpaceDN/>
              <w:bidi w:val="0"/>
              <w:adjustRightInd/>
              <w:snapToGrid/>
              <w:spacing w:line="440" w:lineRule="exact"/>
              <w:ind w:left="479" w:leftChars="228" w:firstLine="105" w:firstLineChars="50"/>
              <w:textAlignment w:val="auto"/>
              <w:rPr>
                <w:rFonts w:hAnsi="宋体"/>
                <w:bCs/>
                <w:sz w:val="21"/>
                <w:szCs w:val="21"/>
              </w:rPr>
            </w:pPr>
            <w:r>
              <w:rPr>
                <w:rFonts w:hint="eastAsia" w:hAnsi="宋体"/>
                <w:bCs/>
                <w:sz w:val="21"/>
                <w:szCs w:val="21"/>
              </w:rPr>
              <w:t>购房款</w:t>
            </w:r>
          </w:p>
          <w:p>
            <w:pPr>
              <w:pStyle w:val="4"/>
              <w:pageBreakBefore w:val="0"/>
              <w:widowControl w:val="0"/>
              <w:numPr>
                <w:ilvl w:val="0"/>
                <w:numId w:val="2"/>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婚姻费用</w:t>
            </w:r>
          </w:p>
          <w:p>
            <w:pPr>
              <w:pStyle w:val="4"/>
              <w:pageBreakBefore w:val="0"/>
              <w:widowControl w:val="0"/>
              <w:numPr>
                <w:ilvl w:val="0"/>
                <w:numId w:val="2"/>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育子费用</w:t>
            </w:r>
          </w:p>
          <w:p>
            <w:pPr>
              <w:pStyle w:val="4"/>
              <w:pageBreakBefore w:val="0"/>
              <w:widowControl w:val="0"/>
              <w:numPr>
                <w:ilvl w:val="0"/>
                <w:numId w:val="2"/>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车款</w:t>
            </w:r>
          </w:p>
          <w:p>
            <w:pPr>
              <w:pStyle w:val="4"/>
              <w:pageBreakBefore w:val="0"/>
              <w:widowControl w:val="0"/>
              <w:numPr>
                <w:ilvl w:val="0"/>
                <w:numId w:val="2"/>
              </w:numPr>
              <w:kinsoku/>
              <w:wordWrap/>
              <w:overflowPunct/>
              <w:topLinePunct w:val="0"/>
              <w:autoSpaceDE/>
              <w:autoSpaceDN/>
              <w:bidi w:val="0"/>
              <w:adjustRightInd/>
              <w:snapToGrid/>
              <w:spacing w:line="440" w:lineRule="exact"/>
              <w:ind w:left="479" w:leftChars="228" w:firstLine="105" w:firstLineChars="50"/>
              <w:textAlignment w:val="auto"/>
              <w:rPr>
                <w:rFonts w:hint="eastAsia" w:hAnsi="宋体"/>
                <w:bCs/>
                <w:sz w:val="21"/>
                <w:szCs w:val="21"/>
              </w:rPr>
            </w:pPr>
            <w:r>
              <w:rPr>
                <w:rFonts w:hint="eastAsia" w:hAnsi="宋体"/>
                <w:bCs/>
                <w:sz w:val="21"/>
                <w:szCs w:val="21"/>
              </w:rPr>
              <w:t>还贷费用</w:t>
            </w:r>
          </w:p>
          <w:p>
            <w:pPr>
              <w:pStyle w:val="4"/>
              <w:pageBreakBefore w:val="0"/>
              <w:widowControl w:val="0"/>
              <w:numPr>
                <w:ilvl w:val="0"/>
                <w:numId w:val="3"/>
              </w:numPr>
              <w:kinsoku/>
              <w:wordWrap/>
              <w:overflowPunct/>
              <w:topLinePunct w:val="0"/>
              <w:autoSpaceDE/>
              <w:autoSpaceDN/>
              <w:bidi w:val="0"/>
              <w:adjustRightInd/>
              <w:snapToGrid/>
              <w:spacing w:line="440" w:lineRule="exact"/>
              <w:ind w:left="479" w:leftChars="228" w:firstLine="422" w:firstLineChars="200"/>
              <w:textAlignment w:val="auto"/>
              <w:rPr>
                <w:rFonts w:hint="eastAsia" w:hAnsi="宋体"/>
                <w:bCs/>
                <w:sz w:val="21"/>
                <w:szCs w:val="21"/>
                <w:lang w:val="en-US" w:eastAsia="zh-CN"/>
              </w:rPr>
            </w:pPr>
            <w:r>
              <w:rPr>
                <w:rFonts w:hint="eastAsia" w:hAnsi="宋体"/>
                <w:b/>
                <w:bCs w:val="0"/>
                <w:sz w:val="21"/>
                <w:szCs w:val="21"/>
                <w:lang w:val="en-US" w:eastAsia="zh-CN"/>
              </w:rPr>
              <w:t>何为就业竞争力</w:t>
            </w:r>
            <w:r>
              <w:rPr>
                <w:rFonts w:hint="eastAsia" w:hAnsi="宋体"/>
                <w:bCs/>
                <w:sz w:val="21"/>
                <w:szCs w:val="21"/>
                <w:lang w:val="en-US" w:eastAsia="zh-CN"/>
              </w:rPr>
              <w:t>？</w:t>
            </w:r>
          </w:p>
          <w:p>
            <w:pPr>
              <w:pStyle w:val="4"/>
              <w:pageBreakBefore w:val="0"/>
              <w:widowControl w:val="0"/>
              <w:numPr>
                <w:ilvl w:val="0"/>
                <w:numId w:val="0"/>
              </w:numPr>
              <w:kinsoku/>
              <w:wordWrap/>
              <w:overflowPunct/>
              <w:topLinePunct w:val="0"/>
              <w:autoSpaceDE/>
              <w:autoSpaceDN/>
              <w:bidi w:val="0"/>
              <w:adjustRightInd/>
              <w:snapToGrid/>
              <w:spacing w:line="440" w:lineRule="exact"/>
              <w:ind w:left="718" w:leftChars="342" w:firstLine="420" w:firstLineChars="200"/>
              <w:textAlignment w:val="auto"/>
              <w:rPr>
                <w:rFonts w:hint="eastAsia" w:hAnsi="宋体" w:eastAsia="宋体"/>
                <w:bCs/>
                <w:sz w:val="21"/>
                <w:szCs w:val="21"/>
                <w:lang w:val="en-US" w:eastAsia="zh-CN"/>
              </w:rPr>
            </w:pPr>
            <w:r>
              <w:rPr>
                <w:rFonts w:hint="eastAsia" w:hAnsi="宋体"/>
                <w:bCs/>
                <w:sz w:val="21"/>
                <w:szCs w:val="21"/>
              </w:rPr>
              <w:t>是大学毕业生在校期间通过知识的学习和综合素质的开发而获得的能够实现就业理想、满足社会需要，在社会生活中实现自身价值的本领。</w:t>
            </w:r>
          </w:p>
          <w:p>
            <w:pPr>
              <w:pStyle w:val="4"/>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hAnsi="宋体"/>
                <w:b/>
                <w:sz w:val="21"/>
                <w:szCs w:val="21"/>
              </w:rPr>
            </w:pPr>
            <w:r>
              <w:rPr>
                <w:rFonts w:hint="eastAsia" w:hAnsi="宋体"/>
                <w:b/>
                <w:sz w:val="21"/>
                <w:szCs w:val="21"/>
                <w:lang w:val="en-US" w:eastAsia="zh-CN"/>
              </w:rPr>
              <w:t xml:space="preserve">1-2 </w:t>
            </w:r>
            <w:r>
              <w:rPr>
                <w:rFonts w:hint="eastAsia" w:hAnsi="宋体"/>
                <w:b/>
                <w:sz w:val="21"/>
                <w:szCs w:val="21"/>
              </w:rPr>
              <w:t>大学生就业能力的构成要素</w:t>
            </w:r>
          </w:p>
          <w:p>
            <w:pPr>
              <w:pStyle w:val="4"/>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hAnsi="宋体"/>
                <w:b/>
                <w:bCs/>
                <w:sz w:val="21"/>
                <w:szCs w:val="21"/>
              </w:rPr>
            </w:pPr>
            <w:r>
              <w:rPr>
                <w:rFonts w:hint="eastAsia" w:hAnsi="宋体"/>
                <w:b/>
                <w:bCs/>
                <w:sz w:val="21"/>
                <w:szCs w:val="21"/>
              </w:rPr>
              <w:t>活动2:</w:t>
            </w:r>
          </w:p>
          <w:p>
            <w:pPr>
              <w:pStyle w:val="4"/>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hAnsi="宋体"/>
                <w:b/>
                <w:bCs/>
                <w:sz w:val="21"/>
                <w:szCs w:val="21"/>
              </w:rPr>
            </w:pPr>
            <w:r>
              <w:rPr>
                <w:rFonts w:hint="eastAsia" w:hAnsi="宋体"/>
                <w:b/>
                <w:bCs/>
                <w:sz w:val="21"/>
                <w:szCs w:val="21"/>
              </w:rPr>
              <w:t>如果你是老板，你希望你的员工拥有什么能力和素质？</w:t>
            </w:r>
          </w:p>
          <w:p>
            <w:pPr>
              <w:pStyle w:val="4"/>
              <w:pageBreakBefore w:val="0"/>
              <w:widowControl w:val="0"/>
              <w:kinsoku/>
              <w:wordWrap/>
              <w:overflowPunct/>
              <w:topLinePunct w:val="0"/>
              <w:autoSpaceDE/>
              <w:autoSpaceDN/>
              <w:bidi w:val="0"/>
              <w:adjustRightInd/>
              <w:snapToGrid/>
              <w:spacing w:line="440" w:lineRule="exact"/>
              <w:ind w:firstLine="630" w:firstLineChars="300"/>
              <w:textAlignment w:val="auto"/>
              <w:rPr>
                <w:rFonts w:hAnsi="宋体"/>
                <w:sz w:val="21"/>
                <w:szCs w:val="21"/>
              </w:rPr>
            </w:pPr>
            <w:r>
              <w:rPr>
                <w:rFonts w:hint="eastAsia" w:hAnsi="宋体"/>
                <w:sz w:val="21"/>
                <w:szCs w:val="21"/>
              </w:rPr>
              <w:t>基本胜任力（阅读、写作、计算）</w:t>
            </w:r>
          </w:p>
          <w:p>
            <w:pPr>
              <w:pStyle w:val="4"/>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hAnsi="宋体"/>
                <w:sz w:val="21"/>
                <w:szCs w:val="21"/>
              </w:rPr>
            </w:pPr>
            <w:r>
              <w:rPr>
                <w:rFonts w:hint="eastAsia" w:hAnsi="宋体"/>
                <w:sz w:val="21"/>
                <w:szCs w:val="21"/>
              </w:rPr>
              <w:t>沟通能力（说和听）</w:t>
            </w:r>
          </w:p>
          <w:p>
            <w:pPr>
              <w:pStyle w:val="4"/>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hAnsi="宋体"/>
                <w:sz w:val="21"/>
                <w:szCs w:val="21"/>
              </w:rPr>
            </w:pPr>
            <w:r>
              <w:rPr>
                <w:rFonts w:hint="eastAsia" w:hAnsi="宋体"/>
                <w:sz w:val="21"/>
                <w:szCs w:val="21"/>
              </w:rPr>
              <w:t>适应能力（问题解决、创造性地思考）</w:t>
            </w:r>
          </w:p>
          <w:p>
            <w:pPr>
              <w:pStyle w:val="4"/>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hAnsi="宋体"/>
                <w:sz w:val="21"/>
                <w:szCs w:val="21"/>
              </w:rPr>
            </w:pPr>
            <w:r>
              <w:rPr>
                <w:rFonts w:hint="eastAsia" w:hAnsi="宋体"/>
                <w:sz w:val="21"/>
                <w:szCs w:val="21"/>
              </w:rPr>
              <w:t>群体效果（人际技能、团队工作、协商能力）</w:t>
            </w:r>
          </w:p>
          <w:p>
            <w:pPr>
              <w:pStyle w:val="4"/>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hAnsi="宋体"/>
                <w:sz w:val="21"/>
                <w:szCs w:val="21"/>
              </w:rPr>
            </w:pPr>
            <w:r>
              <w:rPr>
                <w:rFonts w:hint="eastAsia" w:hAnsi="宋体"/>
                <w:sz w:val="21"/>
                <w:szCs w:val="21"/>
              </w:rPr>
              <w:t>影响能力（理解组织文化、分享领导）</w:t>
            </w:r>
          </w:p>
          <w:p>
            <w:pPr>
              <w:pStyle w:val="4"/>
              <w:pageBreakBefore w:val="0"/>
              <w:widowControl w:val="0"/>
              <w:numPr>
                <w:ilvl w:val="0"/>
                <w:numId w:val="4"/>
              </w:numPr>
              <w:kinsoku/>
              <w:wordWrap/>
              <w:overflowPunct/>
              <w:topLinePunct w:val="0"/>
              <w:autoSpaceDE/>
              <w:autoSpaceDN/>
              <w:bidi w:val="0"/>
              <w:adjustRightInd/>
              <w:snapToGrid/>
              <w:spacing w:line="440" w:lineRule="exact"/>
              <w:ind w:firstLine="525" w:firstLineChars="249"/>
              <w:textAlignment w:val="auto"/>
              <w:rPr>
                <w:rFonts w:hint="eastAsia" w:hAnsi="宋体"/>
                <w:b/>
                <w:sz w:val="21"/>
                <w:szCs w:val="21"/>
                <w:lang w:eastAsia="zh-CN"/>
              </w:rPr>
            </w:pPr>
            <w:r>
              <w:rPr>
                <w:rFonts w:hint="eastAsia" w:hAnsi="宋体"/>
                <w:b/>
                <w:sz w:val="21"/>
                <w:szCs w:val="21"/>
                <w:lang w:eastAsia="zh-CN"/>
              </w:rPr>
              <w:t>就业竞争力的构成</w:t>
            </w:r>
          </w:p>
          <w:p>
            <w:pPr>
              <w:pStyle w:val="4"/>
              <w:pageBreakBefore w:val="0"/>
              <w:widowControl w:val="0"/>
              <w:numPr>
                <w:ilvl w:val="0"/>
                <w:numId w:val="0"/>
              </w:numPr>
              <w:kinsoku/>
              <w:wordWrap/>
              <w:overflowPunct/>
              <w:topLinePunct w:val="0"/>
              <w:autoSpaceDE/>
              <w:autoSpaceDN/>
              <w:bidi w:val="0"/>
              <w:adjustRightInd/>
              <w:snapToGrid/>
              <w:spacing w:line="440" w:lineRule="exact"/>
              <w:ind w:left="482" w:hanging="422" w:hangingChars="200"/>
              <w:textAlignment w:val="auto"/>
              <w:rPr>
                <w:rFonts w:hint="eastAsia" w:hAnsi="宋体"/>
                <w:sz w:val="21"/>
                <w:szCs w:val="21"/>
                <w:lang w:val="en-US" w:eastAsia="zh-CN"/>
              </w:rPr>
            </w:pPr>
            <w:r>
              <w:rPr>
                <w:rFonts w:hint="eastAsia" w:hAnsi="宋体"/>
                <w:b/>
                <w:sz w:val="21"/>
                <w:szCs w:val="21"/>
                <w:lang w:val="en-US" w:eastAsia="zh-CN"/>
              </w:rPr>
              <w:t xml:space="preserve">        </w:t>
            </w:r>
            <w:r>
              <w:rPr>
                <w:rFonts w:hint="eastAsia" w:hAnsi="宋体"/>
                <w:b w:val="0"/>
                <w:bCs/>
                <w:sz w:val="21"/>
                <w:szCs w:val="21"/>
                <w:lang w:val="en-US" w:eastAsia="zh-CN"/>
              </w:rPr>
              <w:t>知</w:t>
            </w:r>
            <w:r>
              <w:rPr>
                <w:rFonts w:hint="eastAsia" w:hAnsi="宋体"/>
                <w:sz w:val="21"/>
                <w:szCs w:val="21"/>
                <w:lang w:val="en-US" w:eastAsia="zh-CN"/>
              </w:rPr>
              <w:t>识：深化他们的专业知识，增强他们的综合能力，职业素质也有待提高。</w:t>
            </w:r>
          </w:p>
          <w:p>
            <w:pPr>
              <w:pStyle w:val="4"/>
              <w:pageBreakBefore w:val="0"/>
              <w:widowControl w:val="0"/>
              <w:kinsoku/>
              <w:wordWrap/>
              <w:overflowPunct/>
              <w:topLinePunct w:val="0"/>
              <w:autoSpaceDE/>
              <w:autoSpaceDN/>
              <w:bidi w:val="0"/>
              <w:adjustRightInd/>
              <w:snapToGrid/>
              <w:spacing w:line="440" w:lineRule="exact"/>
              <w:ind w:left="479" w:leftChars="228" w:firstLine="420" w:firstLineChars="200"/>
              <w:textAlignment w:val="auto"/>
              <w:rPr>
                <w:rFonts w:hint="eastAsia" w:hAnsi="宋体"/>
                <w:sz w:val="21"/>
                <w:szCs w:val="21"/>
              </w:rPr>
            </w:pPr>
            <w:r>
              <w:rPr>
                <w:rFonts w:hint="eastAsia" w:hAnsi="宋体"/>
                <w:sz w:val="21"/>
                <w:szCs w:val="21"/>
                <w:lang w:eastAsia="zh-CN"/>
              </w:rPr>
              <w:t>能力</w:t>
            </w:r>
            <w:r>
              <w:rPr>
                <w:rFonts w:hint="eastAsia" w:hAnsi="宋体"/>
                <w:sz w:val="21"/>
                <w:szCs w:val="21"/>
              </w:rPr>
              <w:t>：</w:t>
            </w:r>
            <w:r>
              <w:rPr>
                <w:rFonts w:hint="eastAsia" w:hAnsi="宋体"/>
                <w:sz w:val="21"/>
                <w:szCs w:val="21"/>
                <w:lang w:eastAsia="zh-CN"/>
              </w:rPr>
              <w:t>专业表达、表达沟通、人际交往、分析判断、问题解决、创新能力、团队合作、组织管理、客户服务</w:t>
            </w:r>
          </w:p>
          <w:p>
            <w:pPr>
              <w:pStyle w:val="4"/>
              <w:pageBreakBefore w:val="0"/>
              <w:widowControl w:val="0"/>
              <w:kinsoku/>
              <w:wordWrap/>
              <w:overflowPunct/>
              <w:topLinePunct w:val="0"/>
              <w:autoSpaceDE/>
              <w:autoSpaceDN/>
              <w:bidi w:val="0"/>
              <w:adjustRightInd/>
              <w:snapToGrid/>
              <w:spacing w:line="440" w:lineRule="exact"/>
              <w:ind w:left="479" w:leftChars="228" w:firstLine="420" w:firstLineChars="200"/>
              <w:textAlignment w:val="auto"/>
              <w:rPr>
                <w:rFonts w:hint="eastAsia" w:hAnsi="宋体" w:eastAsia="宋体"/>
                <w:sz w:val="21"/>
                <w:szCs w:val="21"/>
                <w:lang w:eastAsia="zh-CN"/>
              </w:rPr>
            </w:pPr>
            <w:r>
              <w:rPr>
                <w:rFonts w:hint="eastAsia" w:hAnsi="宋体"/>
                <w:sz w:val="21"/>
                <w:szCs w:val="21"/>
                <w:lang w:eastAsia="zh-CN"/>
              </w:rPr>
              <w:t>态度：诚信、谦虚、勤奋、责任</w:t>
            </w:r>
          </w:p>
          <w:p>
            <w:pPr>
              <w:pStyle w:val="4"/>
              <w:pageBreakBefore w:val="0"/>
              <w:widowControl w:val="0"/>
              <w:kinsoku/>
              <w:wordWrap/>
              <w:overflowPunct/>
              <w:topLinePunct w:val="0"/>
              <w:autoSpaceDE/>
              <w:autoSpaceDN/>
              <w:bidi w:val="0"/>
              <w:adjustRightInd/>
              <w:snapToGrid/>
              <w:spacing w:line="440" w:lineRule="exact"/>
              <w:ind w:firstLine="517" w:firstLineChars="245"/>
              <w:textAlignment w:val="auto"/>
              <w:rPr>
                <w:rFonts w:hint="eastAsia" w:hAnsi="宋体"/>
                <w:b/>
                <w:sz w:val="21"/>
                <w:szCs w:val="21"/>
              </w:rPr>
            </w:pPr>
            <w:r>
              <w:rPr>
                <w:rFonts w:hint="eastAsia" w:hAnsi="宋体"/>
                <w:b/>
                <w:sz w:val="21"/>
                <w:szCs w:val="21"/>
              </w:rPr>
              <w:t>2、核心就业竞争力：</w:t>
            </w:r>
          </w:p>
          <w:p>
            <w:pPr>
              <w:pStyle w:val="4"/>
              <w:pageBreakBefore w:val="0"/>
              <w:widowControl w:val="0"/>
              <w:kinsoku/>
              <w:wordWrap/>
              <w:overflowPunct/>
              <w:topLinePunct w:val="0"/>
              <w:autoSpaceDE/>
              <w:autoSpaceDN/>
              <w:bidi w:val="0"/>
              <w:adjustRightInd/>
              <w:snapToGrid/>
              <w:spacing w:line="440" w:lineRule="exact"/>
              <w:ind w:left="479" w:leftChars="228" w:firstLine="420" w:firstLineChars="200"/>
              <w:textAlignment w:val="auto"/>
              <w:rPr>
                <w:rFonts w:hint="eastAsia" w:hAnsi="宋体"/>
                <w:sz w:val="21"/>
                <w:szCs w:val="21"/>
              </w:rPr>
            </w:pPr>
            <w:r>
              <w:rPr>
                <w:rFonts w:hint="eastAsia" w:hAnsi="宋体"/>
                <w:sz w:val="21"/>
                <w:szCs w:val="21"/>
              </w:rPr>
              <w:t>沟通能力 适应能力 专业能力  实践能力</w:t>
            </w:r>
          </w:p>
          <w:p>
            <w:pPr>
              <w:pStyle w:val="4"/>
              <w:pageBreakBefore w:val="0"/>
              <w:widowControl w:val="0"/>
              <w:kinsoku/>
              <w:wordWrap/>
              <w:overflowPunct/>
              <w:topLinePunct w:val="0"/>
              <w:autoSpaceDE/>
              <w:autoSpaceDN/>
              <w:bidi w:val="0"/>
              <w:adjustRightInd/>
              <w:snapToGrid/>
              <w:spacing w:line="440" w:lineRule="exact"/>
              <w:ind w:left="479" w:leftChars="228" w:firstLine="420" w:firstLineChars="200"/>
              <w:textAlignment w:val="auto"/>
              <w:rPr>
                <w:rFonts w:hint="eastAsia" w:hAnsi="宋体"/>
                <w:b/>
                <w:bCs/>
                <w:sz w:val="21"/>
                <w:szCs w:val="21"/>
              </w:rPr>
            </w:pPr>
            <w:r>
              <w:rPr>
                <w:rFonts w:hint="eastAsia" w:hAnsi="宋体"/>
                <w:sz w:val="21"/>
                <w:szCs w:val="21"/>
              </w:rPr>
              <w:t xml:space="preserve">学习能力 创新能力 团队精神 </w:t>
            </w:r>
          </w:p>
          <w:p>
            <w:pPr>
              <w:pStyle w:val="4"/>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hAnsi="宋体"/>
                <w:b/>
                <w:bCs/>
                <w:sz w:val="21"/>
                <w:szCs w:val="21"/>
              </w:rPr>
            </w:pPr>
            <w:r>
              <w:rPr>
                <w:rFonts w:hint="eastAsia" w:hAnsi="宋体"/>
                <w:b/>
                <w:bCs/>
                <w:sz w:val="21"/>
                <w:szCs w:val="21"/>
              </w:rPr>
              <w:t>1-3</w:t>
            </w:r>
            <w:r>
              <w:rPr>
                <w:rFonts w:hint="eastAsia" w:hAnsi="宋体"/>
                <w:b/>
                <w:bCs/>
                <w:sz w:val="21"/>
                <w:szCs w:val="21"/>
                <w:lang w:val="en-US" w:eastAsia="zh-CN"/>
              </w:rPr>
              <w:t xml:space="preserve"> </w:t>
            </w:r>
            <w:r>
              <w:rPr>
                <w:rFonts w:hint="eastAsia" w:hAnsi="宋体"/>
                <w:b/>
                <w:bCs/>
                <w:sz w:val="21"/>
                <w:szCs w:val="21"/>
              </w:rPr>
              <w:t>提升大学生就业能力的重要意义</w:t>
            </w:r>
          </w:p>
          <w:p>
            <w:pPr>
              <w:pStyle w:val="4"/>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int="eastAsia" w:hAnsi="宋体"/>
                <w:sz w:val="21"/>
                <w:szCs w:val="21"/>
              </w:rPr>
            </w:pPr>
            <w:r>
              <w:rPr>
                <w:rFonts w:hint="eastAsia" w:hAnsi="宋体"/>
                <w:sz w:val="21"/>
                <w:szCs w:val="21"/>
                <w:lang w:val="en-US" w:eastAsia="zh-CN"/>
              </w:rPr>
              <w:t>首先，对高校而言，就业能力是高校办学质量、办学水平、办学效益的直接体现</w:t>
            </w:r>
          </w:p>
          <w:p>
            <w:pPr>
              <w:pStyle w:val="4"/>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int="eastAsia" w:hAnsi="宋体"/>
                <w:sz w:val="21"/>
                <w:szCs w:val="21"/>
              </w:rPr>
            </w:pPr>
            <w:r>
              <w:rPr>
                <w:rFonts w:hint="eastAsia" w:hAnsi="宋体"/>
                <w:sz w:val="21"/>
                <w:szCs w:val="21"/>
                <w:lang w:val="en-US" w:eastAsia="zh-CN"/>
              </w:rPr>
              <w:t>其次，是大学生实现人生理想与自我价值的前进阶梯。</w:t>
            </w:r>
          </w:p>
          <w:p>
            <w:pPr>
              <w:pStyle w:val="4"/>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int="eastAsia" w:hAnsi="宋体"/>
                <w:b/>
                <w:bCs/>
                <w:sz w:val="21"/>
                <w:szCs w:val="21"/>
              </w:rPr>
            </w:pPr>
            <w:r>
              <w:rPr>
                <w:rFonts w:hint="eastAsia" w:hAnsi="宋体"/>
                <w:sz w:val="21"/>
                <w:szCs w:val="21"/>
                <w:lang w:val="en-US" w:eastAsia="zh-CN"/>
              </w:rPr>
              <w:t>最后，就业能力的大小直接决定着毕业生就业质量的高低</w:t>
            </w:r>
          </w:p>
          <w:p>
            <w:pPr>
              <w:pStyle w:val="4"/>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hAnsi="宋体"/>
                <w:b/>
                <w:bCs/>
                <w:sz w:val="21"/>
                <w:szCs w:val="21"/>
              </w:rPr>
            </w:pPr>
            <w:r>
              <w:rPr>
                <w:rFonts w:hint="eastAsia" w:hAnsi="宋体"/>
                <w:b/>
                <w:bCs/>
                <w:sz w:val="21"/>
                <w:szCs w:val="21"/>
              </w:rPr>
              <w:t>1-4</w:t>
            </w:r>
            <w:r>
              <w:rPr>
                <w:rFonts w:hint="eastAsia" w:hAnsi="宋体"/>
                <w:b/>
                <w:bCs/>
                <w:sz w:val="21"/>
                <w:szCs w:val="21"/>
                <w:lang w:val="en-US" w:eastAsia="zh-CN"/>
              </w:rPr>
              <w:t xml:space="preserve"> </w:t>
            </w:r>
            <w:r>
              <w:rPr>
                <w:rFonts w:hint="eastAsia" w:hAnsi="宋体"/>
                <w:b/>
                <w:bCs/>
                <w:sz w:val="21"/>
                <w:szCs w:val="21"/>
              </w:rPr>
              <w:t>企业看重的大学生能力素质</w:t>
            </w:r>
          </w:p>
          <w:p>
            <w:pPr>
              <w:pStyle w:val="4"/>
              <w:pageBreakBefore w:val="0"/>
              <w:widowControl w:val="0"/>
              <w:kinsoku/>
              <w:wordWrap/>
              <w:overflowPunct/>
              <w:topLinePunct w:val="0"/>
              <w:autoSpaceDE/>
              <w:autoSpaceDN/>
              <w:bidi w:val="0"/>
              <w:adjustRightInd/>
              <w:snapToGrid/>
              <w:spacing w:line="440" w:lineRule="exact"/>
              <w:ind w:firstLine="527" w:firstLineChars="250"/>
              <w:textAlignment w:val="auto"/>
              <w:rPr>
                <w:rFonts w:hAnsi="宋体"/>
                <w:b/>
                <w:bCs/>
                <w:sz w:val="21"/>
                <w:szCs w:val="21"/>
              </w:rPr>
            </w:pPr>
            <w:r>
              <w:rPr>
                <w:rFonts w:hint="eastAsia" w:hAnsi="宋体"/>
                <w:b/>
                <w:bCs/>
                <w:sz w:val="21"/>
                <w:szCs w:val="21"/>
              </w:rPr>
              <w:t>活动3：游击队长请医生</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Ansi="宋体"/>
                <w:bCs/>
                <w:sz w:val="21"/>
                <w:szCs w:val="21"/>
              </w:rPr>
            </w:pPr>
            <w:r>
              <w:rPr>
                <w:rFonts w:hint="eastAsia" w:hAnsi="宋体"/>
                <w:bCs/>
                <w:sz w:val="21"/>
                <w:szCs w:val="21"/>
              </w:rPr>
              <w:t>假如你是游击队的队长，会请一个什么样的医生来随队行动？</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hAnsi="宋体"/>
                <w:bCs/>
                <w:sz w:val="21"/>
                <w:szCs w:val="21"/>
              </w:rPr>
            </w:pPr>
            <w:r>
              <w:rPr>
                <w:rFonts w:hint="eastAsia" w:hAnsi="宋体"/>
                <w:bCs/>
                <w:sz w:val="21"/>
                <w:szCs w:val="21"/>
              </w:rPr>
              <w:t xml:space="preserve">    A、西医；</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hAnsi="宋体"/>
                <w:bCs/>
                <w:sz w:val="21"/>
                <w:szCs w:val="21"/>
              </w:rPr>
            </w:pPr>
            <w:r>
              <w:rPr>
                <w:rFonts w:hint="eastAsia" w:hAnsi="宋体"/>
                <w:bCs/>
                <w:sz w:val="21"/>
                <w:szCs w:val="21"/>
              </w:rPr>
              <w:t xml:space="preserve">    B、中医；</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hAnsi="宋体"/>
                <w:b/>
                <w:bCs/>
                <w:sz w:val="21"/>
                <w:szCs w:val="21"/>
              </w:rPr>
            </w:pPr>
            <w:r>
              <w:rPr>
                <w:rFonts w:hint="eastAsia" w:hAnsi="宋体"/>
                <w:bCs/>
                <w:sz w:val="21"/>
                <w:szCs w:val="21"/>
              </w:rPr>
              <w:t xml:space="preserve">    C、外科医生</w:t>
            </w:r>
            <w:r>
              <w:rPr>
                <w:rFonts w:hint="eastAsia" w:hAnsi="宋体"/>
                <w:b/>
                <w:bCs/>
                <w:sz w:val="21"/>
                <w:szCs w:val="21"/>
              </w:rPr>
              <w:t>。</w:t>
            </w:r>
          </w:p>
          <w:p>
            <w:pPr>
              <w:pStyle w:val="4"/>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hAnsi="宋体"/>
                <w:b/>
                <w:bCs/>
                <w:sz w:val="21"/>
                <w:szCs w:val="21"/>
              </w:rPr>
            </w:pPr>
            <w:r>
              <w:rPr>
                <w:rFonts w:hint="eastAsia" w:hAnsi="宋体"/>
                <w:b/>
                <w:sz w:val="21"/>
                <w:szCs w:val="21"/>
              </w:rPr>
              <w:t>世界500强企业最需要的13种人：</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Ansi="宋体"/>
                <w:sz w:val="21"/>
                <w:szCs w:val="21"/>
              </w:rPr>
            </w:pPr>
            <w:r>
              <w:rPr>
                <w:rFonts w:hint="eastAsia" w:hAnsi="宋体"/>
                <w:sz w:val="21"/>
                <w:szCs w:val="21"/>
              </w:rPr>
              <w:t>第一种人 尽职尽责的牧羊</w:t>
            </w:r>
          </w:p>
          <w:p>
            <w:pPr>
              <w:pStyle w:val="4"/>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Ansi="宋体"/>
                <w:sz w:val="21"/>
                <w:szCs w:val="21"/>
              </w:rPr>
            </w:pPr>
            <w:r>
              <w:rPr>
                <w:rFonts w:hint="eastAsia" w:hAnsi="宋体"/>
                <w:sz w:val="21"/>
                <w:szCs w:val="21"/>
              </w:rPr>
              <w:t>第二种人  团结合作的蚂蚁</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Ansi="宋体"/>
                <w:sz w:val="21"/>
                <w:szCs w:val="21"/>
              </w:rPr>
            </w:pPr>
            <w:r>
              <w:rPr>
                <w:rFonts w:hint="eastAsia" w:hAnsi="宋体"/>
                <w:sz w:val="21"/>
                <w:szCs w:val="21"/>
              </w:rPr>
              <w:t>第三种人  目标远大的鸿雁</w:t>
            </w:r>
          </w:p>
          <w:p>
            <w:pPr>
              <w:pStyle w:val="4"/>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Ansi="宋体"/>
                <w:sz w:val="21"/>
                <w:szCs w:val="21"/>
              </w:rPr>
            </w:pPr>
            <w:r>
              <w:rPr>
                <w:rFonts w:hint="eastAsia" w:hAnsi="宋体"/>
                <w:sz w:val="21"/>
                <w:szCs w:val="21"/>
              </w:rPr>
              <w:t>第四种人 脚踏实地的大象</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Ansi="宋体"/>
                <w:sz w:val="21"/>
                <w:szCs w:val="21"/>
              </w:rPr>
            </w:pPr>
            <w:r>
              <w:rPr>
                <w:rFonts w:hint="eastAsia" w:hAnsi="宋体"/>
                <w:sz w:val="21"/>
                <w:szCs w:val="21"/>
                <w:lang w:eastAsia="zh-CN"/>
              </w:rPr>
              <w:t>第五</w:t>
            </w:r>
            <w:r>
              <w:rPr>
                <w:rFonts w:hint="eastAsia" w:hAnsi="宋体"/>
                <w:sz w:val="21"/>
                <w:szCs w:val="21"/>
              </w:rPr>
              <w:t>种人  善解人意的海豚</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Ansi="宋体"/>
                <w:sz w:val="21"/>
                <w:szCs w:val="21"/>
              </w:rPr>
            </w:pPr>
            <w:r>
              <w:rPr>
                <w:rFonts w:hint="eastAsia" w:hAnsi="宋体"/>
                <w:sz w:val="21"/>
                <w:szCs w:val="21"/>
              </w:rPr>
              <w:t>第六种人  适应环境的变色龙</w:t>
            </w:r>
          </w:p>
          <w:p>
            <w:pPr>
              <w:pStyle w:val="4"/>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Ansi="宋体"/>
                <w:sz w:val="21"/>
                <w:szCs w:val="21"/>
              </w:rPr>
            </w:pPr>
            <w:r>
              <w:rPr>
                <w:rFonts w:hint="eastAsia" w:hAnsi="宋体"/>
                <w:sz w:val="21"/>
                <w:szCs w:val="21"/>
              </w:rPr>
              <w:t>第七种人  目光锐利的老鹰</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Ansi="宋体"/>
                <w:sz w:val="21"/>
                <w:szCs w:val="21"/>
              </w:rPr>
            </w:pPr>
            <w:r>
              <w:rPr>
                <w:rFonts w:hint="eastAsia" w:hAnsi="宋体"/>
                <w:sz w:val="21"/>
                <w:szCs w:val="21"/>
              </w:rPr>
              <w:t>第八种人  忍辱负重的骆驼</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Ansi="宋体"/>
                <w:sz w:val="21"/>
                <w:szCs w:val="21"/>
              </w:rPr>
            </w:pPr>
            <w:r>
              <w:rPr>
                <w:rFonts w:hint="eastAsia" w:hAnsi="宋体"/>
                <w:sz w:val="21"/>
                <w:szCs w:val="21"/>
              </w:rPr>
              <w:t>第九种人  严格守时的公鸡</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Ansi="宋体"/>
                <w:sz w:val="21"/>
                <w:szCs w:val="21"/>
              </w:rPr>
            </w:pPr>
            <w:r>
              <w:rPr>
                <w:rFonts w:hint="eastAsia" w:hAnsi="宋体"/>
                <w:sz w:val="21"/>
                <w:szCs w:val="21"/>
              </w:rPr>
              <w:t>第十种人  感恩图报的山羊</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Ansi="宋体"/>
                <w:sz w:val="21"/>
                <w:szCs w:val="21"/>
              </w:rPr>
            </w:pPr>
            <w:r>
              <w:rPr>
                <w:rFonts w:hint="eastAsia" w:hAnsi="宋体"/>
                <w:sz w:val="21"/>
                <w:szCs w:val="21"/>
              </w:rPr>
              <w:t>第十一种人 机智应变的猴子</w:t>
            </w:r>
          </w:p>
          <w:p>
            <w:pPr>
              <w:pStyle w:val="4"/>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Ansi="宋体"/>
                <w:sz w:val="21"/>
                <w:szCs w:val="21"/>
              </w:rPr>
            </w:pPr>
            <w:r>
              <w:rPr>
                <w:rFonts w:hint="eastAsia" w:hAnsi="宋体"/>
                <w:sz w:val="21"/>
                <w:szCs w:val="21"/>
              </w:rPr>
              <w:t>第十二种人  勇于创新的猩猩</w:t>
            </w:r>
          </w:p>
          <w:p>
            <w:pPr>
              <w:pStyle w:val="4"/>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hAnsi="宋体"/>
                <w:sz w:val="21"/>
                <w:szCs w:val="21"/>
              </w:rPr>
            </w:pPr>
            <w:r>
              <w:rPr>
                <w:rFonts w:hint="eastAsia" w:hAnsi="宋体"/>
                <w:sz w:val="21"/>
                <w:szCs w:val="21"/>
              </w:rPr>
              <w:t>第十三种人  勇敢挑战的狮子</w:t>
            </w:r>
          </w:p>
          <w:p>
            <w:pPr>
              <w:pStyle w:val="4"/>
              <w:pageBreakBefore w:val="0"/>
              <w:widowControl w:val="0"/>
              <w:kinsoku/>
              <w:wordWrap/>
              <w:overflowPunct/>
              <w:topLinePunct w:val="0"/>
              <w:autoSpaceDE/>
              <w:autoSpaceDN/>
              <w:bidi w:val="0"/>
              <w:adjustRightInd/>
              <w:snapToGrid/>
              <w:spacing w:line="440" w:lineRule="exact"/>
              <w:ind w:firstLine="517" w:firstLineChars="245"/>
              <w:textAlignment w:val="auto"/>
              <w:rPr>
                <w:rFonts w:hAnsi="宋体"/>
                <w:sz w:val="21"/>
                <w:szCs w:val="21"/>
              </w:rPr>
            </w:pPr>
            <w:r>
              <w:rPr>
                <w:rFonts w:hint="eastAsia" w:hAnsi="宋体"/>
                <w:b/>
                <w:bCs/>
                <w:sz w:val="21"/>
                <w:szCs w:val="21"/>
              </w:rPr>
              <w:t>活动4：小组讨论如何提高就业竞争力？</w:t>
            </w:r>
          </w:p>
          <w:p>
            <w:pPr>
              <w:pStyle w:val="4"/>
              <w:pageBreakBefore w:val="0"/>
              <w:widowControl w:val="0"/>
              <w:numPr>
                <w:ilvl w:val="0"/>
                <w:numId w:val="5"/>
              </w:numPr>
              <w:kinsoku/>
              <w:wordWrap/>
              <w:overflowPunct/>
              <w:topLinePunct w:val="0"/>
              <w:autoSpaceDE/>
              <w:autoSpaceDN/>
              <w:bidi w:val="0"/>
              <w:adjustRightInd/>
              <w:snapToGrid/>
              <w:spacing w:line="440" w:lineRule="exact"/>
              <w:textAlignment w:val="auto"/>
              <w:rPr>
                <w:rFonts w:hAnsi="宋体"/>
                <w:sz w:val="21"/>
                <w:szCs w:val="21"/>
              </w:rPr>
            </w:pPr>
            <w:r>
              <w:rPr>
                <w:rFonts w:hint="eastAsia" w:hAnsi="宋体"/>
                <w:sz w:val="21"/>
                <w:szCs w:val="21"/>
              </w:rPr>
              <w:t>1、千招会，不如一招熟。</w:t>
            </w:r>
          </w:p>
          <w:p>
            <w:pPr>
              <w:pStyle w:val="4"/>
              <w:pageBreakBefore w:val="0"/>
              <w:widowControl w:val="0"/>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 xml:space="preserve">      十个百分之十并不是百分之百，而是零。如果你有十项工作每项都会做百分之十，那么，在用人单位眼中，你什么都不会。所以，你必须要让自己具备核心竞争力。</w:t>
            </w:r>
            <w:r>
              <w:rPr>
                <w:rFonts w:hAnsi="宋体"/>
                <w:sz w:val="21"/>
                <w:szCs w:val="21"/>
              </w:rPr>
              <w:t>“</w:t>
            </w:r>
            <w:r>
              <w:rPr>
                <w:rFonts w:hint="eastAsia" w:hAnsi="宋体"/>
                <w:sz w:val="21"/>
                <w:szCs w:val="21"/>
              </w:rPr>
              <w:t>通才</w:t>
            </w:r>
            <w:r>
              <w:rPr>
                <w:rFonts w:hAnsi="宋体"/>
                <w:sz w:val="21"/>
                <w:szCs w:val="21"/>
              </w:rPr>
              <w:t>”</w:t>
            </w:r>
            <w:r>
              <w:rPr>
                <w:rFonts w:hint="eastAsia" w:hAnsi="宋体"/>
                <w:sz w:val="21"/>
                <w:szCs w:val="21"/>
              </w:rPr>
              <w:t>只有在</w:t>
            </w:r>
            <w:r>
              <w:rPr>
                <w:rFonts w:hAnsi="宋体"/>
                <w:sz w:val="21"/>
                <w:szCs w:val="21"/>
              </w:rPr>
              <w:t>“</w:t>
            </w:r>
            <w:r>
              <w:rPr>
                <w:rFonts w:hint="eastAsia" w:hAnsi="宋体"/>
                <w:sz w:val="21"/>
                <w:szCs w:val="21"/>
              </w:rPr>
              <w:t>专才</w:t>
            </w:r>
            <w:r>
              <w:rPr>
                <w:rFonts w:hAnsi="宋体"/>
                <w:sz w:val="21"/>
                <w:szCs w:val="21"/>
              </w:rPr>
              <w:t>”</w:t>
            </w:r>
            <w:r>
              <w:rPr>
                <w:rFonts w:hint="eastAsia" w:hAnsi="宋体"/>
                <w:sz w:val="21"/>
                <w:szCs w:val="21"/>
              </w:rPr>
              <w:t>的基础上才有意义.</w:t>
            </w:r>
          </w:p>
          <w:p>
            <w:pPr>
              <w:pStyle w:val="4"/>
              <w:pageBreakBefore w:val="0"/>
              <w:widowControl w:val="0"/>
              <w:kinsoku/>
              <w:wordWrap/>
              <w:overflowPunct/>
              <w:topLinePunct w:val="0"/>
              <w:autoSpaceDE/>
              <w:autoSpaceDN/>
              <w:bidi w:val="0"/>
              <w:adjustRightInd/>
              <w:snapToGrid/>
              <w:spacing w:line="440" w:lineRule="exact"/>
              <w:ind w:firstLine="514" w:firstLineChars="245"/>
              <w:textAlignment w:val="auto"/>
              <w:rPr>
                <w:rFonts w:hAnsi="宋体"/>
                <w:sz w:val="21"/>
                <w:szCs w:val="21"/>
              </w:rPr>
            </w:pPr>
            <w:r>
              <w:rPr>
                <w:rFonts w:hint="eastAsia" w:hAnsi="宋体"/>
                <w:sz w:val="21"/>
                <w:szCs w:val="21"/>
              </w:rPr>
              <w:t>2、一定要学会理财。</w:t>
            </w:r>
          </w:p>
          <w:p>
            <w:pPr>
              <w:pStyle w:val="4"/>
              <w:pageBreakBefore w:val="0"/>
              <w:widowControl w:val="0"/>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 xml:space="preserve">      对于大学生来说，首先要做的不是挣钱，而是省钱。很多大学生读书的时候一掷千金，可是，毕业以后一个月的工资还不够交半个月的房租。</w:t>
            </w:r>
          </w:p>
          <w:p>
            <w:pPr>
              <w:pStyle w:val="4"/>
              <w:pageBreakBefore w:val="0"/>
              <w:widowControl w:val="0"/>
              <w:numPr>
                <w:ilvl w:val="0"/>
                <w:numId w:val="0"/>
              </w:numPr>
              <w:kinsoku/>
              <w:wordWrap/>
              <w:overflowPunct/>
              <w:topLinePunct w:val="0"/>
              <w:autoSpaceDE/>
              <w:autoSpaceDN/>
              <w:bidi w:val="0"/>
              <w:adjustRightInd/>
              <w:snapToGrid/>
              <w:spacing w:line="440" w:lineRule="exact"/>
              <w:ind w:leftChars="249"/>
              <w:textAlignment w:val="auto"/>
              <w:rPr>
                <w:rFonts w:hint="eastAsia" w:hAnsi="宋体"/>
                <w:sz w:val="21"/>
                <w:szCs w:val="21"/>
                <w:lang w:eastAsia="zh-CN"/>
              </w:rPr>
            </w:pPr>
            <w:r>
              <w:rPr>
                <w:rFonts w:hint="eastAsia" w:hAnsi="宋体"/>
                <w:sz w:val="21"/>
                <w:szCs w:val="21"/>
                <w:lang w:val="en-US" w:eastAsia="zh-CN"/>
              </w:rPr>
              <w:t>3、</w:t>
            </w:r>
            <w:r>
              <w:rPr>
                <w:rFonts w:hint="eastAsia" w:hAnsi="宋体"/>
                <w:sz w:val="21"/>
                <w:szCs w:val="21"/>
              </w:rPr>
              <w:t>大学生要掌握必要的计算机操作能力</w:t>
            </w:r>
            <w:r>
              <w:rPr>
                <w:rFonts w:hint="eastAsia" w:hAnsi="宋体"/>
                <w:sz w:val="21"/>
                <w:szCs w:val="21"/>
                <w:lang w:eastAsia="zh-CN"/>
              </w:rPr>
              <w:t>。</w:t>
            </w:r>
          </w:p>
          <w:p>
            <w:pPr>
              <w:pStyle w:val="4"/>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Ansi="宋体"/>
                <w:sz w:val="21"/>
                <w:szCs w:val="21"/>
              </w:rPr>
            </w:pPr>
            <w:r>
              <w:rPr>
                <w:rFonts w:hint="eastAsia" w:hAnsi="宋体"/>
                <w:sz w:val="21"/>
                <w:szCs w:val="21"/>
              </w:rPr>
              <w:t>大部分女生将电脑当成了影碟机，大部分男生将电脑当成了游戏机。但是，很多时候电脑会成为浪费时间的堂而皇之的借口。有电脑的大学生非常多，可是，这中间很多人可能大学毕业的时候还不会Excel，不会做一个像样的PPT。</w:t>
            </w:r>
          </w:p>
          <w:p>
            <w:pPr>
              <w:pStyle w:val="4"/>
              <w:pageBreakBefore w:val="0"/>
              <w:widowControl w:val="0"/>
              <w:kinsoku/>
              <w:wordWrap/>
              <w:overflowPunct/>
              <w:topLinePunct w:val="0"/>
              <w:autoSpaceDE/>
              <w:autoSpaceDN/>
              <w:bidi w:val="0"/>
              <w:adjustRightInd/>
              <w:snapToGrid/>
              <w:spacing w:line="440" w:lineRule="exact"/>
              <w:ind w:firstLine="514" w:firstLineChars="245"/>
              <w:textAlignment w:val="auto"/>
              <w:rPr>
                <w:rFonts w:hAnsi="宋体"/>
                <w:sz w:val="21"/>
                <w:szCs w:val="21"/>
              </w:rPr>
            </w:pPr>
            <w:r>
              <w:rPr>
                <w:rFonts w:hint="eastAsia" w:hAnsi="宋体"/>
                <w:sz w:val="21"/>
                <w:szCs w:val="21"/>
              </w:rPr>
              <w:t>4、在大学生集体生活中提高职业发展能力。</w:t>
            </w:r>
          </w:p>
          <w:p>
            <w:pPr>
              <w:pStyle w:val="4"/>
              <w:pageBreakBefore w:val="0"/>
              <w:widowControl w:val="0"/>
              <w:kinsoku/>
              <w:wordWrap/>
              <w:overflowPunct/>
              <w:topLinePunct w:val="0"/>
              <w:autoSpaceDE/>
              <w:autoSpaceDN/>
              <w:bidi w:val="0"/>
              <w:adjustRightInd/>
              <w:snapToGrid/>
              <w:spacing w:line="440" w:lineRule="exact"/>
              <w:textAlignment w:val="auto"/>
              <w:rPr>
                <w:rFonts w:hAnsi="宋体"/>
                <w:sz w:val="21"/>
                <w:szCs w:val="21"/>
              </w:rPr>
            </w:pPr>
            <w:r>
              <w:rPr>
                <w:rFonts w:hint="eastAsia" w:hAnsi="宋体"/>
                <w:sz w:val="21"/>
                <w:szCs w:val="21"/>
              </w:rPr>
              <w:t xml:space="preserve">     大学生进入高校以后，开始了一种新的生活方式。首先，培养独立生活能力、理财的能力、安排个人生活能力，从而提高学生独立生存的能力，这是职业能力的基础。其次，要能够妥善的处好同学关系，在学校生活中培养人际关系的能力，提高情商指数。</w:t>
            </w:r>
          </w:p>
          <w:p>
            <w:pPr>
              <w:pStyle w:val="4"/>
              <w:pageBreakBefore w:val="0"/>
              <w:widowControl w:val="0"/>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 xml:space="preserve">   再次，在学校集体生活中将面临许多的管理问题，诸如：寝室管理、班组管理、班级管理等等，在管理中提高组织协调能力、组织管理能力。</w:t>
            </w:r>
          </w:p>
          <w:p>
            <w:pPr>
              <w:pStyle w:val="4"/>
              <w:pageBreakBefore w:val="0"/>
              <w:widowControl w:val="0"/>
              <w:kinsoku/>
              <w:wordWrap/>
              <w:overflowPunct/>
              <w:topLinePunct w:val="0"/>
              <w:autoSpaceDE/>
              <w:autoSpaceDN/>
              <w:bidi w:val="0"/>
              <w:adjustRightInd/>
              <w:snapToGrid/>
              <w:spacing w:line="440" w:lineRule="exact"/>
              <w:ind w:firstLine="514" w:firstLineChars="245"/>
              <w:textAlignment w:val="auto"/>
              <w:rPr>
                <w:rFonts w:hAnsi="宋体"/>
                <w:sz w:val="21"/>
                <w:szCs w:val="21"/>
              </w:rPr>
            </w:pPr>
            <w:r>
              <w:rPr>
                <w:rFonts w:hint="eastAsia" w:hAnsi="宋体"/>
                <w:sz w:val="21"/>
                <w:szCs w:val="21"/>
              </w:rPr>
              <w:t xml:space="preserve">5、在专项活动中提高职业发展能力。   </w:t>
            </w:r>
          </w:p>
          <w:p>
            <w:pPr>
              <w:pStyle w:val="4"/>
              <w:pageBreakBefore w:val="0"/>
              <w:widowControl w:val="0"/>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 xml:space="preserve">     在大学生活中，会有许多专项活动，如班级、系部、或学校举办的文艺演出，诗歌朗诵会，演讲，体育比赛，募捐活动等等，在活动中培养自己的创新能力、策划能力、执行能力、沟通协调能力和组织管理能力</w:t>
            </w:r>
          </w:p>
          <w:p>
            <w:pPr>
              <w:pStyle w:val="4"/>
              <w:pageBreakBefore w:val="0"/>
              <w:widowControl w:val="0"/>
              <w:kinsoku/>
              <w:wordWrap/>
              <w:overflowPunct/>
              <w:topLinePunct w:val="0"/>
              <w:autoSpaceDE/>
              <w:autoSpaceDN/>
              <w:bidi w:val="0"/>
              <w:adjustRightInd/>
              <w:snapToGrid/>
              <w:spacing w:line="440" w:lineRule="exact"/>
              <w:ind w:firstLine="411" w:firstLineChars="196"/>
              <w:textAlignment w:val="auto"/>
              <w:rPr>
                <w:rFonts w:hAnsi="宋体"/>
                <w:sz w:val="21"/>
                <w:szCs w:val="21"/>
              </w:rPr>
            </w:pPr>
            <w:r>
              <w:rPr>
                <w:rFonts w:hint="eastAsia" w:hAnsi="宋体"/>
                <w:sz w:val="21"/>
                <w:szCs w:val="21"/>
              </w:rPr>
              <w:t>6、在社会实践活动中提高职业发展能力。</w:t>
            </w:r>
          </w:p>
          <w:p>
            <w:pPr>
              <w:pStyle w:val="4"/>
              <w:pageBreakBefore w:val="0"/>
              <w:widowControl w:val="0"/>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 xml:space="preserve">    大学生的社会实践活动作为学生认识社会、了解社会的重要途径为高校所重视。如对于管理专业的学生的社会实践，重点放在推销活动中，也可以鼓励工科的学生参与推销活动。因为推销活动中蕴涵着综合的职业能力和职业品格。</w:t>
            </w:r>
          </w:p>
          <w:p>
            <w:pPr>
              <w:pStyle w:val="4"/>
              <w:pageBreakBefore w:val="0"/>
              <w:widowControl w:val="0"/>
              <w:kinsoku/>
              <w:wordWrap/>
              <w:overflowPunct/>
              <w:topLinePunct w:val="0"/>
              <w:autoSpaceDE/>
              <w:autoSpaceDN/>
              <w:bidi w:val="0"/>
              <w:adjustRightInd/>
              <w:snapToGrid/>
              <w:spacing w:line="440" w:lineRule="exact"/>
              <w:ind w:firstLine="411" w:firstLineChars="196"/>
              <w:textAlignment w:val="auto"/>
              <w:rPr>
                <w:rFonts w:hAnsi="宋体"/>
                <w:sz w:val="21"/>
                <w:szCs w:val="21"/>
              </w:rPr>
            </w:pPr>
            <w:r>
              <w:rPr>
                <w:rFonts w:hint="eastAsia" w:hAnsi="宋体"/>
                <w:sz w:val="21"/>
                <w:szCs w:val="21"/>
              </w:rPr>
              <w:t>7、实习：在战争中学习战争</w:t>
            </w:r>
          </w:p>
          <w:p>
            <w:pPr>
              <w:pStyle w:val="4"/>
              <w:pageBreakBefore w:val="0"/>
              <w:widowControl w:val="0"/>
              <w:numPr>
                <w:ilvl w:val="1"/>
                <w:numId w:val="6"/>
              </w:numPr>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快速提升实力</w:t>
            </w:r>
          </w:p>
          <w:p>
            <w:pPr>
              <w:pStyle w:val="4"/>
              <w:pageBreakBefore w:val="0"/>
              <w:widowControl w:val="0"/>
              <w:numPr>
                <w:ilvl w:val="1"/>
                <w:numId w:val="6"/>
              </w:numPr>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丰富工作经历</w:t>
            </w:r>
          </w:p>
          <w:p>
            <w:pPr>
              <w:pStyle w:val="4"/>
              <w:pageBreakBefore w:val="0"/>
              <w:widowControl w:val="0"/>
              <w:numPr>
                <w:ilvl w:val="1"/>
                <w:numId w:val="6"/>
              </w:numPr>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提高职业素质</w:t>
            </w:r>
          </w:p>
          <w:p>
            <w:pPr>
              <w:pStyle w:val="4"/>
              <w:pageBreakBefore w:val="0"/>
              <w:widowControl w:val="0"/>
              <w:numPr>
                <w:ilvl w:val="1"/>
                <w:numId w:val="6"/>
              </w:numPr>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进入行业社交圈</w:t>
            </w:r>
          </w:p>
          <w:p>
            <w:pPr>
              <w:pStyle w:val="4"/>
              <w:pageBreakBefore w:val="0"/>
              <w:widowControl w:val="0"/>
              <w:numPr>
                <w:ilvl w:val="1"/>
                <w:numId w:val="6"/>
              </w:numPr>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sz w:val="21"/>
                <w:szCs w:val="21"/>
              </w:rPr>
              <w:t>进入大公司的跳板</w:t>
            </w:r>
          </w:p>
          <w:p>
            <w:pPr>
              <w:pStyle w:val="2"/>
              <w:pageBreakBefore w:val="0"/>
              <w:widowControl w:val="0"/>
              <w:kinsoku/>
              <w:wordWrap/>
              <w:overflowPunct/>
              <w:topLinePunct w:val="0"/>
              <w:autoSpaceDE/>
              <w:autoSpaceDN/>
              <w:bidi w:val="0"/>
              <w:adjustRightInd/>
              <w:snapToGrid/>
              <w:spacing w:before="120" w:after="120" w:line="440" w:lineRule="exact"/>
              <w:textAlignment w:val="auto"/>
              <w:rPr>
                <w:sz w:val="21"/>
                <w:szCs w:val="21"/>
              </w:rPr>
            </w:pPr>
            <w:r>
              <w:rPr>
                <w:rFonts w:hint="eastAsia" w:ascii="宋体" w:hAnsi="宋体" w:eastAsia="宋体"/>
                <w:kern w:val="21"/>
                <w:sz w:val="21"/>
                <w:szCs w:val="21"/>
              </w:rPr>
              <w:t>三、教学总结</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sz w:val="21"/>
                <w:szCs w:val="21"/>
              </w:rPr>
            </w:pPr>
            <w:r>
              <w:rPr>
                <w:rFonts w:hint="eastAsia"/>
                <w:sz w:val="21"/>
                <w:szCs w:val="21"/>
                <w:lang w:val="en-US" w:eastAsia="zh-CN"/>
              </w:rPr>
              <w:t>通过本模块的学习，能够明确面对即将到来的社会身份转变，面向工作、企业、行业应当培养哪些就业能力，并提升自身的竞争优势。</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四、课后作业</w:t>
            </w:r>
          </w:p>
          <w:p>
            <w:pPr>
              <w:pageBreakBefore w:val="0"/>
              <w:widowControl w:val="0"/>
              <w:kinsoku/>
              <w:wordWrap/>
              <w:overflowPunct/>
              <w:topLinePunct w:val="0"/>
              <w:autoSpaceDE/>
              <w:autoSpaceDN/>
              <w:bidi w:val="0"/>
              <w:adjustRightInd/>
              <w:snapToGrid/>
              <w:spacing w:line="440" w:lineRule="exact"/>
              <w:ind w:firstLine="411" w:firstLineChars="196"/>
              <w:textAlignment w:val="auto"/>
              <w:outlineLvl w:val="0"/>
              <w:rPr>
                <w:rFonts w:hint="default" w:eastAsia="宋体"/>
                <w:lang w:val="en-US" w:eastAsia="zh-CN"/>
              </w:rPr>
            </w:pPr>
            <w:r>
              <w:rPr>
                <w:rFonts w:hint="eastAsia"/>
                <w:sz w:val="21"/>
                <w:szCs w:val="21"/>
                <w:lang w:val="en-US" w:eastAsia="zh-CN"/>
              </w:rPr>
              <w:t>配合课程活页，进行思考并完善本节课知识内容。</w:t>
            </w:r>
          </w:p>
        </w:tc>
        <w:tc>
          <w:tcPr>
            <w:tcW w:w="1759" w:type="dxa"/>
            <w:noWrap w:val="0"/>
            <w:vAlign w:val="top"/>
          </w:tcPr>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pPr>
            <w:r>
              <w:rPr>
                <w:rFonts w:hint="eastAsia"/>
              </w:rPr>
              <w:t>注解（应包含注意事项、课程思政点融入等）</w:t>
            </w:r>
          </w:p>
          <w:p>
            <w:pPr>
              <w:outlineLvl w:val="0"/>
            </w:pPr>
          </w:p>
          <w:p>
            <w:pPr>
              <w:spacing w:line="440" w:lineRule="exact"/>
              <w:rPr>
                <w:rFonts w:hint="eastAsia" w:ascii="宋体" w:hAnsi="宋体"/>
                <w:b/>
                <w:szCs w:val="21"/>
              </w:rPr>
            </w:pPr>
            <w:r>
              <w:rPr>
                <w:rFonts w:hint="eastAsia" w:ascii="宋体" w:hAnsi="宋体"/>
                <w:b/>
                <w:szCs w:val="21"/>
              </w:rPr>
              <w:t>上学期课程内容回顾。</w:t>
            </w:r>
          </w:p>
          <w:p>
            <w:pPr>
              <w:spacing w:line="440" w:lineRule="exact"/>
              <w:rPr>
                <w:rFonts w:hint="eastAsia" w:ascii="宋体" w:hAnsi="宋体"/>
                <w:bCs/>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b/>
                <w:szCs w:val="21"/>
              </w:rPr>
            </w:pPr>
            <w:r>
              <w:rPr>
                <w:rFonts w:hint="eastAsia" w:ascii="宋体" w:hAnsi="宋体"/>
                <w:b/>
                <w:szCs w:val="21"/>
              </w:rPr>
              <w:t>课堂体验</w:t>
            </w:r>
          </w:p>
          <w:p>
            <w:pPr>
              <w:spacing w:line="440" w:lineRule="exact"/>
              <w:rPr>
                <w:rFonts w:hint="eastAsia" w:ascii="宋体" w:hAnsi="宋体"/>
                <w:b/>
                <w:szCs w:val="21"/>
              </w:rPr>
            </w:pPr>
            <w:r>
              <w:rPr>
                <w:rFonts w:hint="eastAsia" w:ascii="宋体" w:hAnsi="宋体"/>
                <w:b/>
                <w:szCs w:val="21"/>
              </w:rPr>
              <w:t>活动</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课堂体验活动</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课堂体验活动</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世界500强企业最需要的13种人，请思考你属于那一种呢？</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outlineLvl w:val="0"/>
            </w:pPr>
            <w:r>
              <w:rPr>
                <w:rFonts w:hint="eastAsia" w:ascii="宋体" w:hAnsi="宋体"/>
                <w:b/>
                <w:szCs w:val="21"/>
              </w:rPr>
              <w:t>课堂体验活动</w:t>
            </w: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spacing w:line="440" w:lineRule="exact"/>
              <w:rPr>
                <w:rFonts w:hint="eastAsia" w:ascii="宋体" w:hAnsi="宋体"/>
                <w:b/>
                <w:szCs w:val="21"/>
              </w:rPr>
            </w:pPr>
            <w:r>
              <w:rPr>
                <w:rFonts w:hint="eastAsia" w:ascii="宋体" w:hAnsi="宋体"/>
                <w:b/>
                <w:szCs w:val="21"/>
              </w:rPr>
              <w:t>课堂体验活动</w:t>
            </w: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rPr>
                <w:rFonts w:hint="eastAsia"/>
              </w:rPr>
            </w:pPr>
          </w:p>
        </w:tc>
      </w:tr>
    </w:tbl>
    <w:p/>
    <w:sectPr>
      <w:headerReference r:id="rId3" w:type="default"/>
      <w:pgSz w:w="11906" w:h="16838"/>
      <w:pgMar w:top="1116" w:right="1797" w:bottom="2115" w:left="1797" w:header="6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3EE63"/>
    <w:multiLevelType w:val="singleLevel"/>
    <w:tmpl w:val="8E03EE63"/>
    <w:lvl w:ilvl="0" w:tentative="0">
      <w:start w:val="5"/>
      <w:numFmt w:val="decimal"/>
      <w:lvlText w:val="%1."/>
      <w:lvlJc w:val="left"/>
      <w:pPr>
        <w:tabs>
          <w:tab w:val="left" w:pos="312"/>
        </w:tabs>
      </w:pPr>
    </w:lvl>
  </w:abstractNum>
  <w:abstractNum w:abstractNumId="1">
    <w:nsid w:val="0DC89314"/>
    <w:multiLevelType w:val="singleLevel"/>
    <w:tmpl w:val="0DC89314"/>
    <w:lvl w:ilvl="0" w:tentative="0">
      <w:start w:val="1"/>
      <w:numFmt w:val="decimal"/>
      <w:suff w:val="nothing"/>
      <w:lvlText w:val="%1、"/>
      <w:lvlJc w:val="left"/>
    </w:lvl>
  </w:abstractNum>
  <w:abstractNum w:abstractNumId="2">
    <w:nsid w:val="1FF94080"/>
    <w:multiLevelType w:val="multilevel"/>
    <w:tmpl w:val="1FF94080"/>
    <w:lvl w:ilvl="0" w:tentative="0">
      <w:start w:val="1"/>
      <w:numFmt w:val="bullet"/>
      <w:lvlText w:val="•"/>
      <w:lvlJc w:val="left"/>
      <w:pPr>
        <w:tabs>
          <w:tab w:val="left" w:pos="720"/>
        </w:tabs>
        <w:ind w:left="720" w:hanging="360"/>
      </w:pPr>
      <w:rPr>
        <w:rFonts w:hint="default" w:ascii="黑体" w:hAnsi="黑体"/>
      </w:rPr>
    </w:lvl>
    <w:lvl w:ilvl="1" w:tentative="0">
      <w:start w:val="1"/>
      <w:numFmt w:val="bullet"/>
      <w:lvlText w:val="•"/>
      <w:lvlJc w:val="left"/>
      <w:pPr>
        <w:tabs>
          <w:tab w:val="left" w:pos="1440"/>
        </w:tabs>
        <w:ind w:left="1440" w:hanging="360"/>
      </w:pPr>
      <w:rPr>
        <w:rFonts w:hint="default" w:ascii="黑体" w:hAnsi="黑体"/>
      </w:rPr>
    </w:lvl>
    <w:lvl w:ilvl="2" w:tentative="0">
      <w:start w:val="1"/>
      <w:numFmt w:val="bullet"/>
      <w:lvlText w:val="•"/>
      <w:lvlJc w:val="left"/>
      <w:pPr>
        <w:tabs>
          <w:tab w:val="left" w:pos="2160"/>
        </w:tabs>
        <w:ind w:left="2160" w:hanging="360"/>
      </w:pPr>
      <w:rPr>
        <w:rFonts w:hint="default" w:ascii="黑体" w:hAnsi="黑体"/>
      </w:rPr>
    </w:lvl>
    <w:lvl w:ilvl="3" w:tentative="0">
      <w:start w:val="1"/>
      <w:numFmt w:val="bullet"/>
      <w:lvlText w:val="•"/>
      <w:lvlJc w:val="left"/>
      <w:pPr>
        <w:tabs>
          <w:tab w:val="left" w:pos="2880"/>
        </w:tabs>
        <w:ind w:left="2880" w:hanging="360"/>
      </w:pPr>
      <w:rPr>
        <w:rFonts w:hint="default" w:ascii="黑体" w:hAnsi="黑体"/>
      </w:rPr>
    </w:lvl>
    <w:lvl w:ilvl="4" w:tentative="0">
      <w:start w:val="1"/>
      <w:numFmt w:val="bullet"/>
      <w:lvlText w:val="•"/>
      <w:lvlJc w:val="left"/>
      <w:pPr>
        <w:tabs>
          <w:tab w:val="left" w:pos="3600"/>
        </w:tabs>
        <w:ind w:left="3600" w:hanging="360"/>
      </w:pPr>
      <w:rPr>
        <w:rFonts w:hint="default" w:ascii="黑体" w:hAnsi="黑体"/>
      </w:rPr>
    </w:lvl>
    <w:lvl w:ilvl="5" w:tentative="0">
      <w:start w:val="1"/>
      <w:numFmt w:val="bullet"/>
      <w:lvlText w:val="•"/>
      <w:lvlJc w:val="left"/>
      <w:pPr>
        <w:tabs>
          <w:tab w:val="left" w:pos="4320"/>
        </w:tabs>
        <w:ind w:left="4320" w:hanging="360"/>
      </w:pPr>
      <w:rPr>
        <w:rFonts w:hint="default" w:ascii="黑体" w:hAnsi="黑体"/>
      </w:rPr>
    </w:lvl>
    <w:lvl w:ilvl="6" w:tentative="0">
      <w:start w:val="1"/>
      <w:numFmt w:val="bullet"/>
      <w:lvlText w:val="•"/>
      <w:lvlJc w:val="left"/>
      <w:pPr>
        <w:tabs>
          <w:tab w:val="left" w:pos="5040"/>
        </w:tabs>
        <w:ind w:left="5040" w:hanging="360"/>
      </w:pPr>
      <w:rPr>
        <w:rFonts w:hint="default" w:ascii="黑体" w:hAnsi="黑体"/>
      </w:rPr>
    </w:lvl>
    <w:lvl w:ilvl="7" w:tentative="0">
      <w:start w:val="1"/>
      <w:numFmt w:val="bullet"/>
      <w:lvlText w:val="•"/>
      <w:lvlJc w:val="left"/>
      <w:pPr>
        <w:tabs>
          <w:tab w:val="left" w:pos="5760"/>
        </w:tabs>
        <w:ind w:left="5760" w:hanging="360"/>
      </w:pPr>
      <w:rPr>
        <w:rFonts w:hint="default" w:ascii="黑体" w:hAnsi="黑体"/>
      </w:rPr>
    </w:lvl>
    <w:lvl w:ilvl="8" w:tentative="0">
      <w:start w:val="1"/>
      <w:numFmt w:val="bullet"/>
      <w:lvlText w:val="•"/>
      <w:lvlJc w:val="left"/>
      <w:pPr>
        <w:tabs>
          <w:tab w:val="left" w:pos="6480"/>
        </w:tabs>
        <w:ind w:left="6480" w:hanging="360"/>
      </w:pPr>
      <w:rPr>
        <w:rFonts w:hint="default" w:ascii="黑体" w:hAnsi="黑体"/>
      </w:rPr>
    </w:lvl>
  </w:abstractNum>
  <w:abstractNum w:abstractNumId="3">
    <w:nsid w:val="37224ECC"/>
    <w:multiLevelType w:val="multilevel"/>
    <w:tmpl w:val="37224EC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54F74E88"/>
    <w:multiLevelType w:val="multilevel"/>
    <w:tmpl w:val="54F74E88"/>
    <w:lvl w:ilvl="0" w:tentative="0">
      <w:start w:val="1"/>
      <w:numFmt w:val="bullet"/>
      <w:lvlText w:val="•"/>
      <w:lvlJc w:val="left"/>
      <w:pPr>
        <w:tabs>
          <w:tab w:val="left" w:pos="720"/>
        </w:tabs>
        <w:ind w:left="720" w:hanging="360"/>
      </w:pPr>
      <w:rPr>
        <w:rFonts w:hint="default" w:ascii="黑体" w:hAnsi="黑体"/>
      </w:rPr>
    </w:lvl>
    <w:lvl w:ilvl="1" w:tentative="0">
      <w:start w:val="1"/>
      <w:numFmt w:val="bullet"/>
      <w:lvlText w:val="•"/>
      <w:lvlJc w:val="left"/>
      <w:pPr>
        <w:tabs>
          <w:tab w:val="left" w:pos="1440"/>
        </w:tabs>
        <w:ind w:left="1440" w:hanging="360"/>
      </w:pPr>
      <w:rPr>
        <w:rFonts w:hint="default" w:ascii="黑体" w:hAnsi="黑体"/>
      </w:rPr>
    </w:lvl>
    <w:lvl w:ilvl="2" w:tentative="0">
      <w:start w:val="1"/>
      <w:numFmt w:val="bullet"/>
      <w:lvlText w:val="•"/>
      <w:lvlJc w:val="left"/>
      <w:pPr>
        <w:tabs>
          <w:tab w:val="left" w:pos="2160"/>
        </w:tabs>
        <w:ind w:left="2160" w:hanging="360"/>
      </w:pPr>
      <w:rPr>
        <w:rFonts w:hint="default" w:ascii="黑体" w:hAnsi="黑体"/>
      </w:rPr>
    </w:lvl>
    <w:lvl w:ilvl="3" w:tentative="0">
      <w:start w:val="1"/>
      <w:numFmt w:val="bullet"/>
      <w:lvlText w:val="•"/>
      <w:lvlJc w:val="left"/>
      <w:pPr>
        <w:tabs>
          <w:tab w:val="left" w:pos="2880"/>
        </w:tabs>
        <w:ind w:left="2880" w:hanging="360"/>
      </w:pPr>
      <w:rPr>
        <w:rFonts w:hint="default" w:ascii="黑体" w:hAnsi="黑体"/>
      </w:rPr>
    </w:lvl>
    <w:lvl w:ilvl="4" w:tentative="0">
      <w:start w:val="1"/>
      <w:numFmt w:val="bullet"/>
      <w:lvlText w:val="•"/>
      <w:lvlJc w:val="left"/>
      <w:pPr>
        <w:tabs>
          <w:tab w:val="left" w:pos="3600"/>
        </w:tabs>
        <w:ind w:left="3600" w:hanging="360"/>
      </w:pPr>
      <w:rPr>
        <w:rFonts w:hint="default" w:ascii="黑体" w:hAnsi="黑体"/>
      </w:rPr>
    </w:lvl>
    <w:lvl w:ilvl="5" w:tentative="0">
      <w:start w:val="1"/>
      <w:numFmt w:val="bullet"/>
      <w:lvlText w:val="•"/>
      <w:lvlJc w:val="left"/>
      <w:pPr>
        <w:tabs>
          <w:tab w:val="left" w:pos="4320"/>
        </w:tabs>
        <w:ind w:left="4320" w:hanging="360"/>
      </w:pPr>
      <w:rPr>
        <w:rFonts w:hint="default" w:ascii="黑体" w:hAnsi="黑体"/>
      </w:rPr>
    </w:lvl>
    <w:lvl w:ilvl="6" w:tentative="0">
      <w:start w:val="1"/>
      <w:numFmt w:val="bullet"/>
      <w:lvlText w:val="•"/>
      <w:lvlJc w:val="left"/>
      <w:pPr>
        <w:tabs>
          <w:tab w:val="left" w:pos="5040"/>
        </w:tabs>
        <w:ind w:left="5040" w:hanging="360"/>
      </w:pPr>
      <w:rPr>
        <w:rFonts w:hint="default" w:ascii="黑体" w:hAnsi="黑体"/>
      </w:rPr>
    </w:lvl>
    <w:lvl w:ilvl="7" w:tentative="0">
      <w:start w:val="1"/>
      <w:numFmt w:val="bullet"/>
      <w:lvlText w:val="•"/>
      <w:lvlJc w:val="left"/>
      <w:pPr>
        <w:tabs>
          <w:tab w:val="left" w:pos="5760"/>
        </w:tabs>
        <w:ind w:left="5760" w:hanging="360"/>
      </w:pPr>
      <w:rPr>
        <w:rFonts w:hint="default" w:ascii="黑体" w:hAnsi="黑体"/>
      </w:rPr>
    </w:lvl>
    <w:lvl w:ilvl="8" w:tentative="0">
      <w:start w:val="1"/>
      <w:numFmt w:val="bullet"/>
      <w:lvlText w:val="•"/>
      <w:lvlJc w:val="left"/>
      <w:pPr>
        <w:tabs>
          <w:tab w:val="left" w:pos="6480"/>
        </w:tabs>
        <w:ind w:left="6480" w:hanging="360"/>
      </w:pPr>
      <w:rPr>
        <w:rFonts w:hint="default" w:ascii="黑体" w:hAnsi="黑体"/>
      </w:rPr>
    </w:lvl>
  </w:abstractNum>
  <w:abstractNum w:abstractNumId="5">
    <w:nsid w:val="741B6DBD"/>
    <w:multiLevelType w:val="multilevel"/>
    <w:tmpl w:val="741B6DBD"/>
    <w:lvl w:ilvl="0" w:tentative="0">
      <w:start w:val="1"/>
      <w:numFmt w:val="bullet"/>
      <w:lvlText w:val="•"/>
      <w:lvlJc w:val="left"/>
      <w:pPr>
        <w:tabs>
          <w:tab w:val="left" w:pos="720"/>
        </w:tabs>
        <w:ind w:left="720" w:hanging="360"/>
      </w:pPr>
      <w:rPr>
        <w:rFonts w:hint="default" w:ascii="宋体" w:hAnsi="宋体"/>
      </w:rPr>
    </w:lvl>
    <w:lvl w:ilvl="1" w:tentative="0">
      <w:start w:val="122"/>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000000"/>
    <w:rsid w:val="00C058E9"/>
    <w:rsid w:val="03BF5585"/>
    <w:rsid w:val="05CB560D"/>
    <w:rsid w:val="08C74B53"/>
    <w:rsid w:val="08FD2E27"/>
    <w:rsid w:val="0C3377D9"/>
    <w:rsid w:val="0EFA6547"/>
    <w:rsid w:val="131A7AB4"/>
    <w:rsid w:val="13CA4FBE"/>
    <w:rsid w:val="1898343E"/>
    <w:rsid w:val="18B01AD9"/>
    <w:rsid w:val="196605DB"/>
    <w:rsid w:val="1E0F4D36"/>
    <w:rsid w:val="26A55A8F"/>
    <w:rsid w:val="3423297B"/>
    <w:rsid w:val="3494459C"/>
    <w:rsid w:val="3B532F34"/>
    <w:rsid w:val="44C92B5E"/>
    <w:rsid w:val="45350C9E"/>
    <w:rsid w:val="46CC6FB9"/>
    <w:rsid w:val="47094DBE"/>
    <w:rsid w:val="479C441A"/>
    <w:rsid w:val="482B6B1D"/>
    <w:rsid w:val="49391283"/>
    <w:rsid w:val="4B7D7617"/>
    <w:rsid w:val="4BA36638"/>
    <w:rsid w:val="4C6F0F12"/>
    <w:rsid w:val="4E8C74FD"/>
    <w:rsid w:val="4EDA4521"/>
    <w:rsid w:val="519072CD"/>
    <w:rsid w:val="51C560E1"/>
    <w:rsid w:val="572333E9"/>
    <w:rsid w:val="57607DD5"/>
    <w:rsid w:val="619123E1"/>
    <w:rsid w:val="64C1261C"/>
    <w:rsid w:val="68BB1919"/>
    <w:rsid w:val="68C97C7A"/>
    <w:rsid w:val="6D8316F9"/>
    <w:rsid w:val="7D6733BC"/>
    <w:rsid w:val="7E19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keepNext/>
      <w:keepLines/>
      <w:spacing w:before="280" w:after="290" w:line="376"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2022-01-21T02:21:00Z</dcterms:created>
  <dc:creator>Liu</dc:creator>
  <cp:lastModifiedBy>ERIC</cp:lastModifiedBy>
  <dcterms:modified xsi:type="dcterms:W3CDTF">2024-02-20T05:00:38Z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0F7CDABB33244B1EA3A584DC84888869</vt:lpwstr>
  </property>
</Properties>
</file>